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7319" w14:textId="63427917" w:rsidR="0048370F" w:rsidRPr="00945A4B" w:rsidRDefault="00170A5F" w:rsidP="00F775DC">
      <w:pPr>
        <w:autoSpaceDE w:val="0"/>
        <w:autoSpaceDN w:val="0"/>
        <w:adjustRightInd w:val="0"/>
        <w:spacing w:after="0" w:line="240" w:lineRule="auto"/>
        <w:jc w:val="center"/>
        <w:rPr>
          <w:rFonts w:ascii="Arabic Typesetting" w:hAnsi="Arabic Typesetting" w:cs="Arabic Typesetting"/>
          <w:i/>
          <w:iCs/>
          <w:sz w:val="96"/>
          <w:szCs w:val="96"/>
        </w:rPr>
      </w:pPr>
      <w:r w:rsidRPr="00945A4B">
        <w:rPr>
          <w:rFonts w:ascii="Arabic Typesetting" w:hAnsi="Arabic Typesetting" w:cs="Arabic Typesetting" w:hint="cs"/>
          <w:sz w:val="96"/>
          <w:szCs w:val="96"/>
        </w:rPr>
        <w:t>Å</w:t>
      </w:r>
      <w:r w:rsidR="0048370F" w:rsidRPr="00945A4B">
        <w:rPr>
          <w:rFonts w:ascii="Arabic Typesetting" w:hAnsi="Arabic Typesetting" w:cs="Arabic Typesetting" w:hint="cs"/>
          <w:sz w:val="96"/>
          <w:szCs w:val="96"/>
        </w:rPr>
        <w:t>rsberetning til årsmøte</w:t>
      </w:r>
    </w:p>
    <w:p w14:paraId="785AE2D1" w14:textId="19871387" w:rsidR="0048370F" w:rsidRDefault="007B214A" w:rsidP="00CF1D07">
      <w:pPr>
        <w:jc w:val="center"/>
        <w:rPr>
          <w:rFonts w:ascii="Arabic Typesetting" w:hAnsi="Arabic Typesetting" w:cs="Arabic Typesetting"/>
          <w:sz w:val="52"/>
          <w:szCs w:val="20"/>
        </w:rPr>
      </w:pPr>
      <w:r w:rsidRPr="00945A4B">
        <w:rPr>
          <w:rFonts w:ascii="Arabic Typesetting" w:hAnsi="Arabic Typesetting" w:cs="Arabic Typesetting"/>
          <w:sz w:val="72"/>
          <w:szCs w:val="24"/>
        </w:rPr>
        <w:t>Valdres Swing</w:t>
      </w:r>
      <w:r w:rsidR="004B69C7" w:rsidRPr="00945A4B">
        <w:rPr>
          <w:rFonts w:ascii="Arabic Typesetting" w:hAnsi="Arabic Typesetting" w:cs="Arabic Typesetting"/>
          <w:sz w:val="72"/>
          <w:szCs w:val="24"/>
        </w:rPr>
        <w:t>klubb</w:t>
      </w:r>
      <w:r w:rsidR="00E32C22">
        <w:rPr>
          <w:rFonts w:ascii="Arabic Typesetting" w:hAnsi="Arabic Typesetting" w:cs="Arabic Typesetting"/>
          <w:sz w:val="96"/>
          <w:szCs w:val="28"/>
        </w:rPr>
        <w:br/>
      </w:r>
      <w:r w:rsidR="004B69C7">
        <w:rPr>
          <w:rFonts w:ascii="Arabic Typesetting" w:hAnsi="Arabic Typesetting" w:cs="Arabic Typesetting"/>
          <w:sz w:val="52"/>
          <w:szCs w:val="20"/>
        </w:rPr>
        <w:t>2025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49490794"/>
        <w:docPartObj>
          <w:docPartGallery w:val="Table of Contents"/>
          <w:docPartUnique/>
        </w:docPartObj>
      </w:sdtPr>
      <w:sdtContent>
        <w:p w14:paraId="417CC853" w14:textId="69DC8B94" w:rsidR="00FB5F67" w:rsidRDefault="00FB5F67">
          <w:pPr>
            <w:pStyle w:val="Overskriftforinnholdsfortegnelse"/>
          </w:pPr>
          <w:r>
            <w:t>Innhold</w:t>
          </w:r>
        </w:p>
        <w:p w14:paraId="27C8093F" w14:textId="2531231A" w:rsidR="00C816B3" w:rsidRDefault="00FB5F67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853953" w:history="1">
            <w:r w:rsidR="00C816B3" w:rsidRPr="00145D2D">
              <w:rPr>
                <w:rStyle w:val="Hyperkobling"/>
                <w:noProof/>
              </w:rPr>
              <w:t>Styrets sammensetning</w:t>
            </w:r>
            <w:r w:rsidR="00C816B3">
              <w:rPr>
                <w:noProof/>
                <w:webHidden/>
              </w:rPr>
              <w:tab/>
            </w:r>
            <w:r w:rsidR="00C816B3">
              <w:rPr>
                <w:noProof/>
                <w:webHidden/>
              </w:rPr>
              <w:fldChar w:fldCharType="begin"/>
            </w:r>
            <w:r w:rsidR="00C816B3">
              <w:rPr>
                <w:noProof/>
                <w:webHidden/>
              </w:rPr>
              <w:instrText xml:space="preserve"> PAGEREF _Toc61853953 \h </w:instrText>
            </w:r>
            <w:r w:rsidR="00C816B3">
              <w:rPr>
                <w:noProof/>
                <w:webHidden/>
              </w:rPr>
            </w:r>
            <w:r w:rsidR="00C816B3">
              <w:rPr>
                <w:noProof/>
                <w:webHidden/>
              </w:rPr>
              <w:fldChar w:fldCharType="separate"/>
            </w:r>
            <w:r w:rsidR="00847370">
              <w:rPr>
                <w:noProof/>
                <w:webHidden/>
              </w:rPr>
              <w:t>2</w:t>
            </w:r>
            <w:r w:rsidR="00C816B3">
              <w:rPr>
                <w:noProof/>
                <w:webHidden/>
              </w:rPr>
              <w:fldChar w:fldCharType="end"/>
            </w:r>
          </w:hyperlink>
        </w:p>
        <w:p w14:paraId="401788E8" w14:textId="01747CE8" w:rsidR="00C816B3" w:rsidRDefault="00C816B3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61853954" w:history="1">
            <w:r w:rsidRPr="00145D2D">
              <w:rPr>
                <w:rStyle w:val="Hyperkobling"/>
                <w:noProof/>
              </w:rPr>
              <w:t>Styrets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_Toc61853954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737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C1002" w14:textId="2E220604" w:rsidR="00C816B3" w:rsidRDefault="00CA74C9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61853955" w:history="1">
            <w:r>
              <w:rPr>
                <w:rStyle w:val="Hyperkobling"/>
                <w:noProof/>
              </w:rPr>
              <w:t>Klubbens</w:t>
            </w:r>
            <w:r w:rsidR="00C816B3" w:rsidRPr="00145D2D">
              <w:rPr>
                <w:rStyle w:val="Hyperkobling"/>
                <w:noProof/>
              </w:rPr>
              <w:t xml:space="preserve"> organisering</w:t>
            </w:r>
            <w:r w:rsidR="00C816B3">
              <w:rPr>
                <w:noProof/>
                <w:webHidden/>
              </w:rPr>
              <w:tab/>
            </w:r>
            <w:r w:rsidR="00C816B3">
              <w:rPr>
                <w:noProof/>
                <w:webHidden/>
              </w:rPr>
              <w:fldChar w:fldCharType="begin"/>
            </w:r>
            <w:r w:rsidR="00C816B3">
              <w:rPr>
                <w:noProof/>
                <w:webHidden/>
              </w:rPr>
              <w:instrText xml:space="preserve"> PAGEREF _Toc61853955 \h </w:instrText>
            </w:r>
            <w:r w:rsidR="00C816B3">
              <w:rPr>
                <w:noProof/>
                <w:webHidden/>
              </w:rPr>
            </w:r>
            <w:r w:rsidR="00C816B3">
              <w:rPr>
                <w:noProof/>
                <w:webHidden/>
              </w:rPr>
              <w:fldChar w:fldCharType="separate"/>
            </w:r>
            <w:r w:rsidR="00847370">
              <w:rPr>
                <w:noProof/>
                <w:webHidden/>
              </w:rPr>
              <w:t>2</w:t>
            </w:r>
            <w:r w:rsidR="00C816B3">
              <w:rPr>
                <w:noProof/>
                <w:webHidden/>
              </w:rPr>
              <w:fldChar w:fldCharType="end"/>
            </w:r>
          </w:hyperlink>
        </w:p>
        <w:p w14:paraId="382F13DD" w14:textId="3B3DB971" w:rsidR="00C816B3" w:rsidRDefault="00C816B3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61853956" w:history="1">
            <w:r w:rsidRPr="00145D2D">
              <w:rPr>
                <w:rStyle w:val="Hyperkobling"/>
                <w:noProof/>
              </w:rPr>
              <w:t>Aktivitet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_Toc61853956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737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9D7C9" w14:textId="7B96B2B0" w:rsidR="00C816B3" w:rsidRDefault="00C816B3">
          <w:pPr>
            <w:pStyle w:val="INNH2"/>
            <w:tabs>
              <w:tab w:val="right" w:leader="dot" w:pos="9016"/>
            </w:tabs>
            <w:rPr>
              <w:noProof/>
            </w:rPr>
          </w:pPr>
          <w:hyperlink w:anchor="_Toc61853957" w:history="1">
            <w:r w:rsidRPr="00145D2D">
              <w:rPr>
                <w:rStyle w:val="Hyperkobling"/>
                <w:noProof/>
              </w:rPr>
              <w:t>Medlemstall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_Toc61853957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737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7ECF8" w14:textId="37E7BCBA" w:rsidR="00C816B3" w:rsidRPr="000D1F45" w:rsidRDefault="00FC3465" w:rsidP="000D1F45">
          <w:pPr>
            <w:rPr>
              <w:noProof/>
            </w:rPr>
          </w:pPr>
          <w:r>
            <w:rPr>
              <w:noProof/>
            </w:rPr>
            <w:t xml:space="preserve">    Ung Swing i Valdres………………………………………………………………………………………………………………………</w:t>
          </w:r>
          <w:r w:rsidR="000D1F45">
            <w:rPr>
              <w:noProof/>
            </w:rPr>
            <w:t>..</w:t>
          </w:r>
          <w:r w:rsidR="00BF76B6">
            <w:rPr>
              <w:noProof/>
            </w:rPr>
            <w:t>4</w:t>
          </w:r>
        </w:p>
        <w:p w14:paraId="2ECAD3B7" w14:textId="690B5C72" w:rsidR="00C816B3" w:rsidRDefault="00C816B3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61853959" w:history="1">
            <w:r w:rsidRPr="00145D2D">
              <w:rPr>
                <w:rStyle w:val="Hyperkobling"/>
                <w:noProof/>
              </w:rPr>
              <w:t>Signatur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_Toc61853959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737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BCF10" w14:textId="3628EED2" w:rsidR="004B673A" w:rsidRDefault="00FB5F67" w:rsidP="00CF4886">
          <w:r>
            <w:rPr>
              <w:b/>
              <w:bCs/>
            </w:rPr>
            <w:fldChar w:fldCharType="end"/>
          </w:r>
        </w:p>
      </w:sdtContent>
    </w:sdt>
    <w:p w14:paraId="58946DEC" w14:textId="77777777" w:rsidR="00676D21" w:rsidRDefault="00676D21" w:rsidP="004B673A">
      <w:pPr>
        <w:pStyle w:val="12"/>
        <w:rPr>
          <w:rFonts w:asciiTheme="minorHAnsi" w:hAnsiTheme="minorHAnsi" w:cs="Helvetica-BoldOblique"/>
          <w:i/>
          <w:iCs/>
          <w:sz w:val="22"/>
          <w:szCs w:val="22"/>
        </w:rPr>
      </w:pPr>
    </w:p>
    <w:p w14:paraId="1C0F1852" w14:textId="77777777" w:rsidR="00676D21" w:rsidRDefault="00676D21" w:rsidP="004B673A">
      <w:pPr>
        <w:pStyle w:val="12"/>
        <w:rPr>
          <w:rFonts w:asciiTheme="minorHAnsi" w:hAnsiTheme="minorHAnsi" w:cs="Helvetica-BoldOblique"/>
          <w:i/>
          <w:iCs/>
          <w:sz w:val="22"/>
          <w:szCs w:val="22"/>
        </w:rPr>
      </w:pPr>
    </w:p>
    <w:p w14:paraId="401C42EA" w14:textId="77777777" w:rsidR="00676D21" w:rsidRDefault="00676D21" w:rsidP="004B673A">
      <w:pPr>
        <w:pStyle w:val="12"/>
        <w:rPr>
          <w:rFonts w:asciiTheme="minorHAnsi" w:hAnsiTheme="minorHAnsi" w:cs="Helvetica-BoldOblique"/>
          <w:i/>
          <w:iCs/>
          <w:sz w:val="22"/>
          <w:szCs w:val="22"/>
        </w:rPr>
      </w:pPr>
    </w:p>
    <w:p w14:paraId="43898E32" w14:textId="0F20FC51" w:rsidR="00800AD1" w:rsidRDefault="00800AD1">
      <w:pPr>
        <w:rPr>
          <w:rFonts w:eastAsia="Times New Roman" w:cs="Times New Roman"/>
          <w:i/>
          <w:iCs/>
          <w:lang w:eastAsia="nb-NO"/>
        </w:rPr>
      </w:pPr>
      <w:r>
        <w:rPr>
          <w:i/>
          <w:iCs/>
        </w:rPr>
        <w:br w:type="page"/>
      </w:r>
    </w:p>
    <w:p w14:paraId="43EC06FA" w14:textId="7ED86911" w:rsidR="0048370F" w:rsidRPr="00F775DC" w:rsidRDefault="0048370F" w:rsidP="009171DD">
      <w:pPr>
        <w:pStyle w:val="Overskrift2"/>
      </w:pPr>
      <w:bookmarkStart w:id="0" w:name="_Toc61853953"/>
      <w:r w:rsidRPr="00F775DC">
        <w:lastRenderedPageBreak/>
        <w:t>Styrets sammensetning</w:t>
      </w:r>
      <w:bookmarkEnd w:id="0"/>
    </w:p>
    <w:p w14:paraId="50D485C7" w14:textId="04808522" w:rsidR="0048370F" w:rsidRPr="00F775DC" w:rsidRDefault="0048370F" w:rsidP="006172B9">
      <w:pPr>
        <w:pStyle w:val="Listeavsnitt"/>
        <w:numPr>
          <w:ilvl w:val="0"/>
          <w:numId w:val="2"/>
        </w:numPr>
      </w:pPr>
      <w:r w:rsidRPr="00F775DC">
        <w:t>Leder:</w:t>
      </w:r>
      <w:r w:rsidR="00CF1D07">
        <w:t xml:space="preserve"> Anne Reidun Tvenge</w:t>
      </w:r>
    </w:p>
    <w:p w14:paraId="041CFEC9" w14:textId="1A97F68D" w:rsidR="0048370F" w:rsidRPr="00F775DC" w:rsidRDefault="0048370F" w:rsidP="006172B9">
      <w:pPr>
        <w:pStyle w:val="Listeavsnitt"/>
        <w:numPr>
          <w:ilvl w:val="0"/>
          <w:numId w:val="2"/>
        </w:numPr>
      </w:pPr>
      <w:r w:rsidRPr="00F775DC">
        <w:t>Nestleder:</w:t>
      </w:r>
      <w:r w:rsidR="00CF1D07">
        <w:t xml:space="preserve"> Monja Dalen</w:t>
      </w:r>
    </w:p>
    <w:p w14:paraId="45AB4992" w14:textId="4EC9F667" w:rsidR="00847264" w:rsidRDefault="0048370F" w:rsidP="006172B9">
      <w:pPr>
        <w:pStyle w:val="Listeavsnitt"/>
        <w:numPr>
          <w:ilvl w:val="0"/>
          <w:numId w:val="2"/>
        </w:numPr>
      </w:pPr>
      <w:r w:rsidRPr="00F775DC">
        <w:t>Styremedlem</w:t>
      </w:r>
      <w:r w:rsidR="00847264">
        <w:t>mer:</w:t>
      </w:r>
      <w:r w:rsidR="00CF1D07">
        <w:t xml:space="preserve"> Sissel Rogne</w:t>
      </w:r>
      <w:r w:rsidR="00E4321F">
        <w:t xml:space="preserve"> –</w:t>
      </w:r>
      <w:r w:rsidR="00CF1D07">
        <w:t xml:space="preserve"> </w:t>
      </w:r>
      <w:r w:rsidR="001700F7">
        <w:t>kasserer</w:t>
      </w:r>
      <w:r w:rsidR="00E4321F">
        <w:t xml:space="preserve">, </w:t>
      </w:r>
      <w:r w:rsidR="001700F7">
        <w:t>Siv Monica Sletten</w:t>
      </w:r>
    </w:p>
    <w:p w14:paraId="6767102D" w14:textId="5313E212" w:rsidR="0048370F" w:rsidRPr="00F775DC" w:rsidRDefault="00847264" w:rsidP="006172B9">
      <w:pPr>
        <w:pStyle w:val="Listeavsnitt"/>
        <w:numPr>
          <w:ilvl w:val="0"/>
          <w:numId w:val="2"/>
        </w:numPr>
      </w:pPr>
      <w:r>
        <w:t>V</w:t>
      </w:r>
      <w:r w:rsidR="0048370F" w:rsidRPr="00F775DC">
        <w:t>aramedlem</w:t>
      </w:r>
      <w:r w:rsidR="001700F7">
        <w:t>: Geir-Ove Hippe</w:t>
      </w:r>
      <w:r w:rsidR="005B137B">
        <w:t>, møter fast på styremøter</w:t>
      </w:r>
      <w:r w:rsidR="005B4871">
        <w:t>.</w:t>
      </w:r>
    </w:p>
    <w:p w14:paraId="4447A8F5" w14:textId="77777777" w:rsidR="004E120B" w:rsidRPr="00F775DC" w:rsidRDefault="004E120B" w:rsidP="009171DD">
      <w:pPr>
        <w:pStyle w:val="Overskrift2"/>
      </w:pPr>
      <w:bookmarkStart w:id="1" w:name="_Toc61853954"/>
      <w:r w:rsidRPr="00F775DC">
        <w:t>Styrets arbeid</w:t>
      </w:r>
      <w:bookmarkEnd w:id="1"/>
    </w:p>
    <w:p w14:paraId="5FACDD80" w14:textId="2C883AD6" w:rsidR="00F27DBF" w:rsidRPr="00847264" w:rsidRDefault="00BC7626" w:rsidP="006172B9">
      <w:pPr>
        <w:pStyle w:val="Listeavsnitt"/>
        <w:numPr>
          <w:ilvl w:val="0"/>
          <w:numId w:val="7"/>
        </w:numPr>
        <w:spacing w:after="160" w:line="259" w:lineRule="auto"/>
      </w:pPr>
      <w:r>
        <w:t xml:space="preserve">Det viktigste vi har jobbet med dette året er </w:t>
      </w:r>
      <w:r w:rsidR="0077422C">
        <w:t>rekruttering</w:t>
      </w:r>
      <w:r w:rsidR="00B14F13">
        <w:t xml:space="preserve">, </w:t>
      </w:r>
      <w:r w:rsidR="0077422C">
        <w:t>opplæring</w:t>
      </w:r>
      <w:r w:rsidR="006C4FEE">
        <w:t xml:space="preserve">, </w:t>
      </w:r>
      <w:r w:rsidR="00B14F13">
        <w:t>profilering</w:t>
      </w:r>
      <w:r w:rsidR="006C4FEE">
        <w:t xml:space="preserve"> og</w:t>
      </w:r>
      <w:r w:rsidR="002A0339">
        <w:t xml:space="preserve"> arbeidsfordeling i styret</w:t>
      </w:r>
      <w:r w:rsidR="0077422C">
        <w:t>.</w:t>
      </w:r>
      <w:r w:rsidR="004E120B" w:rsidRPr="00847264">
        <w:t xml:space="preserve"> </w:t>
      </w:r>
      <w:r w:rsidR="00BD3386">
        <w:t>Årsmøtet i 2025 vedtok å redusere antall styremedlemmer til 4</w:t>
      </w:r>
      <w:r w:rsidR="006D4B65">
        <w:t xml:space="preserve">. Det </w:t>
      </w:r>
      <w:r w:rsidR="00834DEF">
        <w:t xml:space="preserve">medførte noen flere oppgaver på hvert styremedlem. </w:t>
      </w:r>
      <w:r w:rsidR="009E1CCF">
        <w:t>Geir-Ove har påtatt seg ansvar for å skaffe levende musikk</w:t>
      </w:r>
      <w:r w:rsidR="00C814CA">
        <w:t>,</w:t>
      </w:r>
      <w:r w:rsidR="009E1CCF">
        <w:t xml:space="preserve"> selv om </w:t>
      </w:r>
      <w:r w:rsidR="0032693C">
        <w:t xml:space="preserve">han som </w:t>
      </w:r>
      <w:r w:rsidR="009E1CCF">
        <w:t>vararepresent</w:t>
      </w:r>
      <w:r w:rsidR="0032693C">
        <w:t xml:space="preserve">ant </w:t>
      </w:r>
      <w:r w:rsidR="0005535B">
        <w:t>i utgangspunktet ikke skal ha faste oppgaver.</w:t>
      </w:r>
      <w:r w:rsidR="0029664F">
        <w:br/>
        <w:t>Fra høsten 2025 har vi fordelt dansekveldene med levende musikk</w:t>
      </w:r>
      <w:r w:rsidR="00A6698C">
        <w:t xml:space="preserve"> på styremedlemmene slik at en av oss møter tidligere for å ta imot musikerne</w:t>
      </w:r>
      <w:r w:rsidR="006B1901">
        <w:t xml:space="preserve">. Vi har </w:t>
      </w:r>
      <w:r w:rsidR="00CF3FB7">
        <w:t xml:space="preserve">også </w:t>
      </w:r>
      <w:r w:rsidR="006B1901">
        <w:t xml:space="preserve">ansvar for forefallende renhold av kjøkken og toalett. </w:t>
      </w:r>
      <w:r w:rsidR="00CF3FB7">
        <w:br/>
        <w:t>Reidun Gjerdingen er en god støttespiller for styret da hun hve</w:t>
      </w:r>
      <w:r w:rsidR="00B02FFC">
        <w:t>r mandag er innom Gulbygningen og setter på fyring.</w:t>
      </w:r>
    </w:p>
    <w:p w14:paraId="7AA5DF0B" w14:textId="1F96CDC6" w:rsidR="00F775DC" w:rsidRPr="00847264" w:rsidRDefault="0061095B" w:rsidP="006172B9">
      <w:pPr>
        <w:pStyle w:val="Listeavsnitt"/>
        <w:numPr>
          <w:ilvl w:val="0"/>
          <w:numId w:val="3"/>
        </w:numPr>
        <w:spacing w:after="160" w:line="259" w:lineRule="auto"/>
      </w:pPr>
      <w:r>
        <w:t>I 2025 har vi hatt 9 styremøter</w:t>
      </w:r>
      <w:r w:rsidR="00BC7626">
        <w:t>, og behandlet 63 saker</w:t>
      </w:r>
      <w:r w:rsidR="0077422C">
        <w:t xml:space="preserve">. Vi har også hatt </w:t>
      </w:r>
      <w:r w:rsidR="00B14F13">
        <w:t>2 medlemsmøter</w:t>
      </w:r>
      <w:r w:rsidR="0005535B">
        <w:t>.</w:t>
      </w:r>
    </w:p>
    <w:p w14:paraId="097F006E" w14:textId="6D853B30" w:rsidR="004E120B" w:rsidRPr="00847264" w:rsidRDefault="004E120B" w:rsidP="008A41C3">
      <w:pPr>
        <w:pStyle w:val="Listeavsnitt"/>
        <w:spacing w:after="160" w:line="259" w:lineRule="auto"/>
      </w:pPr>
    </w:p>
    <w:p w14:paraId="78AD8BE3" w14:textId="7CD2DA68" w:rsidR="004E120B" w:rsidRPr="00F775DC" w:rsidRDefault="00CA74C9" w:rsidP="009171DD">
      <w:pPr>
        <w:pStyle w:val="Overskrift2"/>
      </w:pPr>
      <w:bookmarkStart w:id="2" w:name="_Toc61853955"/>
      <w:r>
        <w:t>Klubbens</w:t>
      </w:r>
      <w:r w:rsidR="004E120B" w:rsidRPr="00F775DC">
        <w:t xml:space="preserve"> organisering</w:t>
      </w:r>
      <w:bookmarkEnd w:id="2"/>
    </w:p>
    <w:p w14:paraId="77E48029" w14:textId="62DE2072" w:rsidR="0048370F" w:rsidRPr="00F775DC" w:rsidRDefault="00847264" w:rsidP="006172B9">
      <w:pPr>
        <w:pStyle w:val="Listeavsnitt"/>
        <w:numPr>
          <w:ilvl w:val="0"/>
          <w:numId w:val="4"/>
        </w:numPr>
      </w:pPr>
      <w:r>
        <w:t>Medlemmer i v</w:t>
      </w:r>
      <w:r w:rsidR="0048370F" w:rsidRPr="00F775DC">
        <w:t>algkomité:</w:t>
      </w:r>
      <w:r w:rsidR="00370EF9">
        <w:br/>
      </w:r>
      <w:r w:rsidR="009A5215">
        <w:t>Anne Bjørgo</w:t>
      </w:r>
      <w:r w:rsidR="00F71998">
        <w:t xml:space="preserve"> </w:t>
      </w:r>
      <w:r w:rsidR="00CC7A30">
        <w:t>–</w:t>
      </w:r>
      <w:r w:rsidR="00F71998">
        <w:t xml:space="preserve"> leder</w:t>
      </w:r>
      <w:r w:rsidR="00CC7A30">
        <w:t xml:space="preserve"> i 2026, Hilde Fossum, leder i 2027, Leif Erik Bø – leder i 202</w:t>
      </w:r>
      <w:r w:rsidR="0082550E">
        <w:t>8</w:t>
      </w:r>
    </w:p>
    <w:p w14:paraId="2B52B7BF" w14:textId="5AED4D59" w:rsidR="0048370F" w:rsidRDefault="00370EF9" w:rsidP="006172B9">
      <w:pPr>
        <w:pStyle w:val="Listeavsnitt"/>
        <w:numPr>
          <w:ilvl w:val="0"/>
          <w:numId w:val="4"/>
        </w:numPr>
      </w:pPr>
      <w:r>
        <w:t>R</w:t>
      </w:r>
      <w:r w:rsidR="002A7693" w:rsidRPr="00F775DC">
        <w:t>evisor</w:t>
      </w:r>
      <w:r>
        <w:t>: Laila Solheim</w:t>
      </w:r>
    </w:p>
    <w:p w14:paraId="42A66AD6" w14:textId="1A6D7ACF" w:rsidR="00F775DC" w:rsidRDefault="00D32E34" w:rsidP="006172B9">
      <w:pPr>
        <w:pStyle w:val="Listeavsnitt"/>
        <w:numPr>
          <w:ilvl w:val="0"/>
          <w:numId w:val="4"/>
        </w:numPr>
      </w:pPr>
      <w:r>
        <w:t>For 2025 ble ingen komiteer nedsatt/valgt</w:t>
      </w:r>
      <w:r w:rsidR="00A81ABD">
        <w:t xml:space="preserve">. Vi har fått frivillige til å ta på seg </w:t>
      </w:r>
      <w:r w:rsidR="0030182A">
        <w:t>påske-/sommer- og juleavslutning.</w:t>
      </w:r>
    </w:p>
    <w:p w14:paraId="3F8533C2" w14:textId="77777777" w:rsidR="00F775DC" w:rsidRPr="00F775DC" w:rsidRDefault="0048370F" w:rsidP="009171DD">
      <w:pPr>
        <w:pStyle w:val="Overskrift2"/>
      </w:pPr>
      <w:bookmarkStart w:id="3" w:name="_Toc61853956"/>
      <w:r w:rsidRPr="00F775DC">
        <w:t>Aktivitet</w:t>
      </w:r>
      <w:bookmarkEnd w:id="3"/>
    </w:p>
    <w:p w14:paraId="6614ABF4" w14:textId="2B114D90" w:rsidR="00547C5F" w:rsidRDefault="005B4871" w:rsidP="00547C5F">
      <w:r>
        <w:t>2025 har vært et spesielt år</w:t>
      </w:r>
      <w:r w:rsidR="00E55BED">
        <w:t xml:space="preserve"> da vårt tidligere medlem Jan Erik Pettersen gikk bort etter kort tids sykdom. I begravelsen ble det </w:t>
      </w:r>
      <w:r w:rsidR="00247A27">
        <w:t xml:space="preserve">gitt gave </w:t>
      </w:r>
      <w:r w:rsidR="00910757">
        <w:t>til swingklubben som skulle brukes til opplæring i swingdans for ungdom</w:t>
      </w:r>
      <w:r w:rsidR="008D6FA2">
        <w:t xml:space="preserve">. </w:t>
      </w:r>
      <w:r w:rsidR="001D327E">
        <w:t>Gaven ble til et p</w:t>
      </w:r>
      <w:r w:rsidR="005B47DE">
        <w:t>rosjekt</w:t>
      </w:r>
      <w:r w:rsidR="00D564BC">
        <w:t xml:space="preserve"> som har fått navnet </w:t>
      </w:r>
      <w:r w:rsidR="005B47DE">
        <w:t>Ung Swing i Valdres</w:t>
      </w:r>
      <w:r w:rsidR="00464CE6">
        <w:t>.</w:t>
      </w:r>
      <w:r w:rsidR="00465028">
        <w:t xml:space="preserve"> Vi søkte om midler fra Sparebankstiftelsen DNB og Nord-Aurdal idrettsråd</w:t>
      </w:r>
      <w:r w:rsidR="00F93F25">
        <w:t xml:space="preserve"> til samme prosjekt</w:t>
      </w:r>
      <w:r w:rsidR="00246C97">
        <w:t xml:space="preserve">, totalt </w:t>
      </w:r>
      <w:r w:rsidR="005A6A0B">
        <w:t xml:space="preserve">fikk </w:t>
      </w:r>
      <w:r w:rsidR="00246C97">
        <w:t>vi ca. NOK 60000</w:t>
      </w:r>
      <w:r w:rsidR="002F593A">
        <w:t xml:space="preserve"> til bruk i prosjektet.</w:t>
      </w:r>
      <w:r w:rsidR="00464CE6">
        <w:t xml:space="preserve"> Oppsummering</w:t>
      </w:r>
      <w:r w:rsidR="006D4472">
        <w:t xml:space="preserve"> av prosjektet frem til nyttår er</w:t>
      </w:r>
      <w:r w:rsidR="00457850">
        <w:t xml:space="preserve"> på side </w:t>
      </w:r>
      <w:r w:rsidR="00230AD4">
        <w:t>4</w:t>
      </w:r>
      <w:r w:rsidR="006D4472">
        <w:t xml:space="preserve">. </w:t>
      </w:r>
      <w:r w:rsidR="00C70D76">
        <w:t xml:space="preserve"> </w:t>
      </w:r>
      <w:r w:rsidR="00F775DC">
        <w:t xml:space="preserve"> </w:t>
      </w:r>
    </w:p>
    <w:p w14:paraId="2F6F13F1" w14:textId="20BC6A6F" w:rsidR="008011E4" w:rsidRDefault="00E56D1C" w:rsidP="00547C5F">
      <w:r>
        <w:t>Vi har fått støtte fra Sparebank</w:t>
      </w:r>
      <w:r w:rsidR="0034611D">
        <w:t xml:space="preserve">stiftelsen Hallingdal </w:t>
      </w:r>
      <w:r>
        <w:t>til drift</w:t>
      </w:r>
      <w:r w:rsidR="00C51048">
        <w:t>. I</w:t>
      </w:r>
      <w:r w:rsidR="00306726">
        <w:t xml:space="preserve"> tillegg til momskompensasjon og Grasrotmidler.</w:t>
      </w:r>
      <w:r w:rsidR="00C904D0">
        <w:t xml:space="preserve"> Vi har begynt med åresalg de kveldene vi har levende musikk</w:t>
      </w:r>
      <w:r w:rsidR="00275F97">
        <w:t xml:space="preserve"> som gir oss en ekstra inntekt. Gevinster blir delvis kjøpt inn av klubben</w:t>
      </w:r>
      <w:r w:rsidR="00E4517F">
        <w:t>,</w:t>
      </w:r>
      <w:r w:rsidR="00275F97">
        <w:t xml:space="preserve"> og </w:t>
      </w:r>
      <w:r w:rsidR="00E4517F">
        <w:t xml:space="preserve">delvis </w:t>
      </w:r>
      <w:r w:rsidR="00275F97">
        <w:t>gitt av medlemmer.</w:t>
      </w:r>
      <w:r w:rsidR="00B43B3B">
        <w:t xml:space="preserve"> Mer om dette i den økonomiske</w:t>
      </w:r>
      <w:r w:rsidR="006607F3">
        <w:t xml:space="preserve"> b</w:t>
      </w:r>
      <w:r w:rsidR="00B43B3B">
        <w:t>eretningen.</w:t>
      </w:r>
      <w:r w:rsidR="00D564BC">
        <w:br/>
      </w:r>
      <w:r w:rsidR="00EC7012">
        <w:t>V</w:t>
      </w:r>
      <w:r w:rsidR="00D564BC">
        <w:t>i har bytta bank til Sparebank</w:t>
      </w:r>
      <w:r w:rsidR="00EC7012">
        <w:t>1</w:t>
      </w:r>
      <w:r w:rsidR="00CA1482">
        <w:t xml:space="preserve"> Hallingdal og Valdres</w:t>
      </w:r>
      <w:r w:rsidR="00EC7012">
        <w:t>, og ny Vipps med varesalgløsning.</w:t>
      </w:r>
    </w:p>
    <w:p w14:paraId="30DFD406" w14:textId="2F10DE5B" w:rsidR="002B329C" w:rsidRDefault="002B329C" w:rsidP="00547C5F">
      <w:r>
        <w:t>Klubbe</w:t>
      </w:r>
      <w:r w:rsidR="00654663">
        <w:t>n har i 2025 benyttet seg av danseforbundets tilbud om gratis hjemmeside</w:t>
      </w:r>
      <w:r w:rsidR="004719BC">
        <w:t>. Det har vært en del jobb</w:t>
      </w:r>
      <w:r w:rsidR="002926CC">
        <w:t xml:space="preserve"> og mye læring. Vi er fornøyd med hvordan siden har blitt</w:t>
      </w:r>
      <w:r w:rsidR="00462B2C">
        <w:t xml:space="preserve">, men den kan fortsatt </w:t>
      </w:r>
      <w:r w:rsidR="00462B2C">
        <w:lastRenderedPageBreak/>
        <w:t xml:space="preserve">videreutvikles. </w:t>
      </w:r>
      <w:r w:rsidR="00D03B9F">
        <w:t xml:space="preserve">Vi har en jobb å gjøre med å </w:t>
      </w:r>
      <w:r w:rsidR="001E2D95">
        <w:t xml:space="preserve">få seere på siden, og </w:t>
      </w:r>
      <w:r w:rsidR="00571FE1">
        <w:t>at flere lærer seg</w:t>
      </w:r>
      <w:r w:rsidR="00D03B9F">
        <w:t xml:space="preserve"> hvordan den oppdateres. </w:t>
      </w:r>
      <w:r w:rsidR="00341535">
        <w:br/>
        <w:t>Vi har i 2025 også</w:t>
      </w:r>
      <w:r w:rsidR="005B5754">
        <w:t xml:space="preserve"> brukt mye tid på stadige oppdateringer på facebook</w:t>
      </w:r>
      <w:r w:rsidR="00533D3B">
        <w:t>-</w:t>
      </w:r>
      <w:r w:rsidR="005B5754">
        <w:t>siden for å få til mer aktivitet</w:t>
      </w:r>
      <w:r w:rsidR="00EF25E8">
        <w:t xml:space="preserve">. Det mener vi å ha lykkes med, ved nyttår hadde vi </w:t>
      </w:r>
      <w:r w:rsidR="00990CAB">
        <w:t>ca. 1400 følgere</w:t>
      </w:r>
      <w:r w:rsidR="00E4517F">
        <w:t>.</w:t>
      </w:r>
    </w:p>
    <w:p w14:paraId="09B7D2D5" w14:textId="698CB667" w:rsidR="00B46F4D" w:rsidRDefault="00306726" w:rsidP="00CD2502">
      <w:pPr>
        <w:spacing w:after="160" w:line="259" w:lineRule="auto"/>
      </w:pPr>
      <w:r>
        <w:t>Klubben</w:t>
      </w:r>
      <w:r w:rsidR="00627257">
        <w:t xml:space="preserve"> har hatt 2 helgekurs i folkeswing</w:t>
      </w:r>
      <w:r w:rsidR="00CB0CDF">
        <w:t>, både grunnkurs og videregående kurs,</w:t>
      </w:r>
      <w:r w:rsidR="00627257">
        <w:t xml:space="preserve"> med instruktører fra Norges danseforbund</w:t>
      </w:r>
      <w:r w:rsidR="0077146C">
        <w:t xml:space="preserve">. </w:t>
      </w:r>
      <w:r w:rsidR="002360FA">
        <w:t xml:space="preserve">Kurset </w:t>
      </w:r>
      <w:r w:rsidR="0077146C">
        <w:t xml:space="preserve">i mars </w:t>
      </w:r>
      <w:r w:rsidR="00255AC7">
        <w:t xml:space="preserve">ble </w:t>
      </w:r>
      <w:r w:rsidR="0077146C">
        <w:t xml:space="preserve">i sin helhet dekket av forbundet, </w:t>
      </w:r>
      <w:r w:rsidR="00255AC7">
        <w:t>ca</w:t>
      </w:r>
      <w:r w:rsidR="00B46F4D">
        <w:t xml:space="preserve">. </w:t>
      </w:r>
      <w:r w:rsidR="00255AC7">
        <w:t>40</w:t>
      </w:r>
      <w:r w:rsidR="00B46F4D">
        <w:t xml:space="preserve"> d</w:t>
      </w:r>
      <w:r w:rsidR="00255AC7">
        <w:t>eltakere på hvert av kursene</w:t>
      </w:r>
      <w:r w:rsidR="00B46F4D">
        <w:t xml:space="preserve">. Vi kjørte samme opplegg </w:t>
      </w:r>
      <w:r w:rsidR="0077146C">
        <w:t>i september</w:t>
      </w:r>
      <w:r w:rsidR="00B84E13">
        <w:t xml:space="preserve"> som </w:t>
      </w:r>
      <w:r w:rsidR="00883617">
        <w:t>klubben</w:t>
      </w:r>
      <w:r w:rsidR="00B84E13">
        <w:t xml:space="preserve"> betalte selv. </w:t>
      </w:r>
      <w:r w:rsidR="00B46F4D">
        <w:t>Her hadde vi ca. 30 deltakere på hvert kurs</w:t>
      </w:r>
      <w:r w:rsidR="00205CBE">
        <w:t>. 3 tirsdag</w:t>
      </w:r>
      <w:r w:rsidR="006515A2">
        <w:t xml:space="preserve">er </w:t>
      </w:r>
      <w:r w:rsidR="00205CBE">
        <w:t>etter kursene har vi hatt øvingstime</w:t>
      </w:r>
      <w:r w:rsidR="005050A2">
        <w:t xml:space="preserve"> fra 18-19 for å trene på det vi har lært på kurs. Vi har også hatt </w:t>
      </w:r>
      <w:r w:rsidR="00906238">
        <w:t>triokurs med trening noen påfølgende tirs</w:t>
      </w:r>
      <w:r w:rsidR="00061B07">
        <w:t>dager.</w:t>
      </w:r>
      <w:r w:rsidR="006515A2">
        <w:t xml:space="preserve"> </w:t>
      </w:r>
    </w:p>
    <w:p w14:paraId="1EEA15B4" w14:textId="19E6A792" w:rsidR="00612B04" w:rsidRDefault="00612B04" w:rsidP="00CD2502">
      <w:pPr>
        <w:spacing w:after="160" w:line="259" w:lineRule="auto"/>
      </w:pPr>
      <w:r>
        <w:t>For første gang har Valdres Swingklubb hatt deltaker i NM i swing</w:t>
      </w:r>
      <w:r w:rsidR="00E713DA">
        <w:t xml:space="preserve">. </w:t>
      </w:r>
      <w:r w:rsidR="00C03A5F">
        <w:t>Leander Vikmark tok førsteplass sammen med sin dansepartner Karine Barmann Sveen fra Happy</w:t>
      </w:r>
      <w:r w:rsidR="0055030F">
        <w:t>d</w:t>
      </w:r>
      <w:r w:rsidR="00C03A5F">
        <w:t>ance Gjerdrum</w:t>
      </w:r>
      <w:r w:rsidR="00F34FC6">
        <w:t>.</w:t>
      </w:r>
    </w:p>
    <w:p w14:paraId="1022A878" w14:textId="47BC0322" w:rsidR="00F34FC6" w:rsidRDefault="00883617" w:rsidP="00CD2502">
      <w:pPr>
        <w:spacing w:after="160" w:line="259" w:lineRule="auto"/>
      </w:pPr>
      <w:r>
        <w:t>Klubben</w:t>
      </w:r>
      <w:r w:rsidR="00F34FC6">
        <w:t xml:space="preserve"> har deltatt på Fagernes Byfest og Valdres Bruktmesse med stand</w:t>
      </w:r>
      <w:r w:rsidR="002E5FF3">
        <w:t>.</w:t>
      </w:r>
    </w:p>
    <w:p w14:paraId="3A244214" w14:textId="1E0CF9A7" w:rsidR="005F020E" w:rsidRDefault="005F020E" w:rsidP="00CD2502">
      <w:pPr>
        <w:spacing w:after="160" w:line="259" w:lineRule="auto"/>
      </w:pPr>
      <w:r>
        <w:t>Klubb</w:t>
      </w:r>
      <w:r w:rsidR="00177618">
        <w:t>klær, T-skjorter, collegejakker og softshelljakker</w:t>
      </w:r>
      <w:r w:rsidR="00FA2862">
        <w:t>, har vi kjøpt inn. Vi har også kjøpt et beachflagg</w:t>
      </w:r>
      <w:r w:rsidR="0065419D">
        <w:t xml:space="preserve"> med klubbens navn og logo.</w:t>
      </w:r>
    </w:p>
    <w:p w14:paraId="3B4945F9" w14:textId="0FAF44DD" w:rsidR="005E2074" w:rsidRDefault="00394434" w:rsidP="00CD2502">
      <w:pPr>
        <w:spacing w:after="160" w:line="259" w:lineRule="auto"/>
      </w:pPr>
      <w:r>
        <w:t>Medlemmene i klubben å</w:t>
      </w:r>
      <w:r w:rsidR="00722FDD">
        <w:t>pn</w:t>
      </w:r>
      <w:r w:rsidR="00D90B37">
        <w:t>er og stenger</w:t>
      </w:r>
      <w:r w:rsidR="006521E7">
        <w:t xml:space="preserve"> på dansekveldene </w:t>
      </w:r>
      <w:r w:rsidR="00B34380">
        <w:t xml:space="preserve">ca. 2 ganger i året </w:t>
      </w:r>
      <w:r w:rsidR="006521E7">
        <w:t>etter oppsatt liste</w:t>
      </w:r>
      <w:r>
        <w:t xml:space="preserve">. </w:t>
      </w:r>
      <w:r w:rsidR="007D73F1">
        <w:t xml:space="preserve">De baker/kjøper frukt og sørger for servering i pausen. </w:t>
      </w:r>
      <w:r w:rsidR="0072014F">
        <w:t xml:space="preserve">De som bidrar </w:t>
      </w:r>
      <w:r w:rsidR="0053767A">
        <w:t>med</w:t>
      </w:r>
      <w:r w:rsidR="0072014F">
        <w:t xml:space="preserve"> dugnad</w:t>
      </w:r>
      <w:r w:rsidR="009C7DC4">
        <w:t xml:space="preserve">sarbeid </w:t>
      </w:r>
      <w:r w:rsidR="0072014F">
        <w:t xml:space="preserve">har gratis inngang på de aktuelle </w:t>
      </w:r>
      <w:r w:rsidR="00C81698">
        <w:t>klubb</w:t>
      </w:r>
      <w:r w:rsidR="0072014F">
        <w:t>kveldene</w:t>
      </w:r>
      <w:r w:rsidR="00F934FB">
        <w:t xml:space="preserve">. </w:t>
      </w:r>
      <w:r w:rsidR="000D3C7D">
        <w:t xml:space="preserve">På denne måten </w:t>
      </w:r>
      <w:r w:rsidR="007C1750">
        <w:t>tar alle ansvar og bidrar til at vi kan ha fortsatt drift av klubben</w:t>
      </w:r>
      <w:r w:rsidR="00B34380">
        <w:t xml:space="preserve">. </w:t>
      </w:r>
      <w:r w:rsidR="00564551">
        <w:t xml:space="preserve">Er det noen som ikke kan møte </w:t>
      </w:r>
      <w:r w:rsidR="006304F7">
        <w:t>når de er satt opp, må de ordne</w:t>
      </w:r>
      <w:r w:rsidR="00DE55A4">
        <w:t xml:space="preserve"> med bytte seg imellom. Styret setter</w:t>
      </w:r>
      <w:r w:rsidR="001C4133">
        <w:t xml:space="preserve"> opp listen slik at det blir best mulig </w:t>
      </w:r>
      <w:r w:rsidR="00203BEF">
        <w:t xml:space="preserve">rettferdig fordeling. </w:t>
      </w:r>
    </w:p>
    <w:p w14:paraId="1EDBCF3E" w14:textId="589A9B42" w:rsidR="00B46F4D" w:rsidRDefault="000A0673" w:rsidP="00CD2502">
      <w:pPr>
        <w:spacing w:after="160" w:line="259" w:lineRule="auto"/>
      </w:pPr>
      <w:r>
        <w:t xml:space="preserve">I 2025 har vi hatt </w:t>
      </w:r>
      <w:r w:rsidR="0004279E">
        <w:t>41 dansekvelder</w:t>
      </w:r>
      <w:r w:rsidR="002E5FF3">
        <w:t xml:space="preserve"> med i gjennomsnitt</w:t>
      </w:r>
      <w:r w:rsidR="0084205A">
        <w:t xml:space="preserve"> 32 personer</w:t>
      </w:r>
      <w:r w:rsidR="00264694">
        <w:t>. 2</w:t>
      </w:r>
      <w:r w:rsidR="00E000AA">
        <w:t>7 kvelder med spilleliste og gjennomsnitt</w:t>
      </w:r>
      <w:r w:rsidR="00573F43">
        <w:t xml:space="preserve"> 27 personer</w:t>
      </w:r>
      <w:r w:rsidR="00727549">
        <w:t xml:space="preserve">. 14 kvelder med levende musikk </w:t>
      </w:r>
      <w:r w:rsidR="007A229D">
        <w:t xml:space="preserve">med gjennomsnitt 41 personer. Rekorden hadde vi på juleavslutningen der Tommy Michaelsen </w:t>
      </w:r>
      <w:r w:rsidR="00810EF6">
        <w:t xml:space="preserve">spilte </w:t>
      </w:r>
      <w:r w:rsidR="0026171B">
        <w:t>for</w:t>
      </w:r>
      <w:r w:rsidR="003D099A">
        <w:t xml:space="preserve"> </w:t>
      </w:r>
      <w:r w:rsidR="00810EF6">
        <w:t xml:space="preserve">70 personer. </w:t>
      </w:r>
    </w:p>
    <w:p w14:paraId="530735AD" w14:textId="2F39015E" w:rsidR="009171DD" w:rsidRDefault="00363300" w:rsidP="009171DD">
      <w:pPr>
        <w:pStyle w:val="Overskrift2"/>
      </w:pPr>
      <w:bookmarkStart w:id="4" w:name="_Toc61853957"/>
      <w:r w:rsidRPr="009171DD">
        <w:t>Medlemstall</w:t>
      </w:r>
      <w:bookmarkEnd w:id="4"/>
    </w:p>
    <w:p w14:paraId="2E25E53F" w14:textId="7BB16AAE" w:rsidR="00CF4886" w:rsidRDefault="00E23DF6" w:rsidP="00CF4886">
      <w:r>
        <w:t>Klubben har i 2025 hatt 6</w:t>
      </w:r>
      <w:r w:rsidR="009D2B72">
        <w:t>2</w:t>
      </w:r>
      <w:r>
        <w:t xml:space="preserve"> betalende medlemmer</w:t>
      </w:r>
      <w:r w:rsidR="002A6807">
        <w:t xml:space="preserve"> inkludert </w:t>
      </w:r>
      <w:r w:rsidR="009A76DF">
        <w:t>1</w:t>
      </w:r>
      <w:r w:rsidR="002A6807">
        <w:t xml:space="preserve"> ungdom</w:t>
      </w:r>
      <w:r>
        <w:t xml:space="preserve">. </w:t>
      </w:r>
      <w:r w:rsidR="00DC6C1E">
        <w:t xml:space="preserve">Gledelig er </w:t>
      </w:r>
      <w:r w:rsidR="001A5998">
        <w:t>d</w:t>
      </w:r>
      <w:r w:rsidR="00DC6C1E">
        <w:t>et at vi i løpet av høsten har fått med</w:t>
      </w:r>
      <w:r w:rsidR="00355B0E">
        <w:t xml:space="preserve"> 4 ungdommer til</w:t>
      </w:r>
      <w:r w:rsidR="00C009BB">
        <w:t xml:space="preserve"> i klubben</w:t>
      </w:r>
      <w:r w:rsidR="00594111">
        <w:t xml:space="preserve">. </w:t>
      </w:r>
      <w:r w:rsidR="001A5998">
        <w:t xml:space="preserve">Av </w:t>
      </w:r>
      <w:r w:rsidR="007A1105">
        <w:t xml:space="preserve">medlemmene </w:t>
      </w:r>
      <w:r w:rsidR="001A5998">
        <w:t xml:space="preserve">er 45 å regne som aktive. </w:t>
      </w:r>
      <w:r w:rsidR="001A5998">
        <w:br/>
      </w:r>
      <w:r w:rsidR="00FB4A1C">
        <w:t xml:space="preserve">For 2025 har </w:t>
      </w:r>
      <w:r w:rsidR="00C81CA8">
        <w:t>vi ikke hatt fastsatt medlemskonti</w:t>
      </w:r>
      <w:r w:rsidR="00C70FC4">
        <w:t>n</w:t>
      </w:r>
      <w:r w:rsidR="00C81CA8">
        <w:t>gent for de under 25 år.</w:t>
      </w:r>
      <w:r w:rsidR="00090C9F">
        <w:t xml:space="preserve"> </w:t>
      </w:r>
    </w:p>
    <w:p w14:paraId="59317285" w14:textId="29615F1E" w:rsidR="00D41FAB" w:rsidRPr="00404E70" w:rsidRDefault="00CD2502" w:rsidP="006172B9">
      <w:pPr>
        <w:pStyle w:val="Listeavsnitt"/>
        <w:numPr>
          <w:ilvl w:val="0"/>
          <w:numId w:val="1"/>
        </w:numPr>
        <w:spacing w:after="160" w:line="259" w:lineRule="auto"/>
      </w:pPr>
      <w:r w:rsidRPr="00404E70">
        <w:t xml:space="preserve">Antall medlemmer i </w:t>
      </w:r>
      <w:r w:rsidR="008012C6">
        <w:t>klubben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1234"/>
        <w:gridCol w:w="1250"/>
        <w:gridCol w:w="1282"/>
        <w:gridCol w:w="1232"/>
        <w:gridCol w:w="1468"/>
        <w:gridCol w:w="1083"/>
      </w:tblGrid>
      <w:tr w:rsidR="0048370F" w:rsidRPr="00F775DC" w14:paraId="7FC069F2" w14:textId="77777777" w:rsidTr="00CD2502">
        <w:tc>
          <w:tcPr>
            <w:tcW w:w="1467" w:type="dxa"/>
          </w:tcPr>
          <w:p w14:paraId="25684E31" w14:textId="38682DB3" w:rsidR="0048370F" w:rsidRPr="00F775DC" w:rsidRDefault="0048370F" w:rsidP="00D41FAB"/>
        </w:tc>
        <w:tc>
          <w:tcPr>
            <w:tcW w:w="1234" w:type="dxa"/>
          </w:tcPr>
          <w:p w14:paraId="2D8C7A4E" w14:textId="77777777" w:rsidR="0048370F" w:rsidRPr="00F775DC" w:rsidRDefault="0048370F" w:rsidP="00BA272A">
            <w:r w:rsidRPr="00F775DC">
              <w:t>0-5 år</w:t>
            </w:r>
          </w:p>
        </w:tc>
        <w:tc>
          <w:tcPr>
            <w:tcW w:w="1250" w:type="dxa"/>
          </w:tcPr>
          <w:p w14:paraId="013CC746" w14:textId="77777777" w:rsidR="0048370F" w:rsidRPr="00F775DC" w:rsidRDefault="0048370F" w:rsidP="00BA272A">
            <w:r w:rsidRPr="00F775DC">
              <w:t>6-12 år</w:t>
            </w:r>
          </w:p>
        </w:tc>
        <w:tc>
          <w:tcPr>
            <w:tcW w:w="1282" w:type="dxa"/>
          </w:tcPr>
          <w:p w14:paraId="13B5801B" w14:textId="77777777" w:rsidR="0048370F" w:rsidRPr="00F775DC" w:rsidRDefault="0048370F" w:rsidP="00BA272A">
            <w:r w:rsidRPr="00F775DC">
              <w:t>13-19 år</w:t>
            </w:r>
          </w:p>
        </w:tc>
        <w:tc>
          <w:tcPr>
            <w:tcW w:w="1232" w:type="dxa"/>
          </w:tcPr>
          <w:p w14:paraId="35003DB7" w14:textId="77777777" w:rsidR="0048370F" w:rsidRPr="00F775DC" w:rsidRDefault="0048370F" w:rsidP="00BA272A">
            <w:r w:rsidRPr="00F775DC">
              <w:t>20-25 år</w:t>
            </w:r>
          </w:p>
        </w:tc>
        <w:tc>
          <w:tcPr>
            <w:tcW w:w="1468" w:type="dxa"/>
          </w:tcPr>
          <w:p w14:paraId="654C5368" w14:textId="77777777" w:rsidR="0048370F" w:rsidRPr="00F775DC" w:rsidRDefault="0048370F" w:rsidP="00BA272A">
            <w:r w:rsidRPr="00F775DC">
              <w:t>26 år og eldre</w:t>
            </w:r>
          </w:p>
        </w:tc>
        <w:tc>
          <w:tcPr>
            <w:tcW w:w="1083" w:type="dxa"/>
          </w:tcPr>
          <w:p w14:paraId="3C28AEA3" w14:textId="77777777" w:rsidR="0048370F" w:rsidRPr="00F775DC" w:rsidRDefault="0048370F" w:rsidP="00BA272A">
            <w:r w:rsidRPr="00F775DC">
              <w:t>Totalt</w:t>
            </w:r>
          </w:p>
        </w:tc>
      </w:tr>
      <w:tr w:rsidR="0048370F" w:rsidRPr="00F775DC" w14:paraId="1F4BA29F" w14:textId="77777777" w:rsidTr="00CD2502">
        <w:tc>
          <w:tcPr>
            <w:tcW w:w="1467" w:type="dxa"/>
          </w:tcPr>
          <w:p w14:paraId="13AD54BD" w14:textId="77777777" w:rsidR="0048370F" w:rsidRPr="00F775DC" w:rsidRDefault="0048370F" w:rsidP="00BA272A">
            <w:r w:rsidRPr="00F775DC">
              <w:t>Kvinner</w:t>
            </w:r>
          </w:p>
        </w:tc>
        <w:tc>
          <w:tcPr>
            <w:tcW w:w="1234" w:type="dxa"/>
          </w:tcPr>
          <w:p w14:paraId="7B9898D2" w14:textId="77777777" w:rsidR="0048370F" w:rsidRPr="00F775DC" w:rsidRDefault="0048370F" w:rsidP="00BA272A"/>
        </w:tc>
        <w:tc>
          <w:tcPr>
            <w:tcW w:w="1250" w:type="dxa"/>
          </w:tcPr>
          <w:p w14:paraId="282B990A" w14:textId="1ACB7664" w:rsidR="0048370F" w:rsidRPr="00F775DC" w:rsidRDefault="0048370F" w:rsidP="00BA272A"/>
        </w:tc>
        <w:tc>
          <w:tcPr>
            <w:tcW w:w="1282" w:type="dxa"/>
          </w:tcPr>
          <w:p w14:paraId="2B9AEC13" w14:textId="3C9F6F20" w:rsidR="0048370F" w:rsidRPr="00F775DC" w:rsidRDefault="0048370F" w:rsidP="00BA272A"/>
        </w:tc>
        <w:tc>
          <w:tcPr>
            <w:tcW w:w="1232" w:type="dxa"/>
          </w:tcPr>
          <w:p w14:paraId="715F6DC4" w14:textId="77777777" w:rsidR="0048370F" w:rsidRPr="00F775DC" w:rsidRDefault="0048370F" w:rsidP="00BA272A"/>
        </w:tc>
        <w:tc>
          <w:tcPr>
            <w:tcW w:w="1468" w:type="dxa"/>
          </w:tcPr>
          <w:p w14:paraId="7502E260" w14:textId="7AF7EE58" w:rsidR="0048370F" w:rsidRPr="00F775DC" w:rsidRDefault="007035F6" w:rsidP="00BA272A">
            <w:r>
              <w:t>36</w:t>
            </w:r>
          </w:p>
        </w:tc>
        <w:tc>
          <w:tcPr>
            <w:tcW w:w="1083" w:type="dxa"/>
          </w:tcPr>
          <w:p w14:paraId="0AB3658E" w14:textId="00906AE1" w:rsidR="0048370F" w:rsidRPr="00F775DC" w:rsidRDefault="00A201EA" w:rsidP="00BA272A">
            <w:r>
              <w:t>3</w:t>
            </w:r>
            <w:r w:rsidR="00A566BB">
              <w:t>6</w:t>
            </w:r>
          </w:p>
        </w:tc>
      </w:tr>
      <w:tr w:rsidR="0048370F" w:rsidRPr="00F775DC" w14:paraId="78175C64" w14:textId="77777777" w:rsidTr="00CD2502">
        <w:tc>
          <w:tcPr>
            <w:tcW w:w="1467" w:type="dxa"/>
          </w:tcPr>
          <w:p w14:paraId="33AA83C8" w14:textId="77777777" w:rsidR="0048370F" w:rsidRPr="00F775DC" w:rsidRDefault="0048370F" w:rsidP="00BA272A">
            <w:r w:rsidRPr="00F775DC">
              <w:t>Menn</w:t>
            </w:r>
          </w:p>
        </w:tc>
        <w:tc>
          <w:tcPr>
            <w:tcW w:w="1234" w:type="dxa"/>
          </w:tcPr>
          <w:p w14:paraId="2F8E5737" w14:textId="77777777" w:rsidR="0048370F" w:rsidRPr="00F775DC" w:rsidRDefault="0048370F" w:rsidP="00BA272A"/>
        </w:tc>
        <w:tc>
          <w:tcPr>
            <w:tcW w:w="1250" w:type="dxa"/>
          </w:tcPr>
          <w:p w14:paraId="02B49E5E" w14:textId="4B76FBC3" w:rsidR="0048370F" w:rsidRPr="00F775DC" w:rsidRDefault="0048370F" w:rsidP="00BA272A"/>
        </w:tc>
        <w:tc>
          <w:tcPr>
            <w:tcW w:w="1282" w:type="dxa"/>
          </w:tcPr>
          <w:p w14:paraId="662C3744" w14:textId="1390B080" w:rsidR="0048370F" w:rsidRPr="00F775DC" w:rsidRDefault="00F66D38" w:rsidP="00BA272A">
            <w:r>
              <w:t>1</w:t>
            </w:r>
          </w:p>
        </w:tc>
        <w:tc>
          <w:tcPr>
            <w:tcW w:w="1232" w:type="dxa"/>
          </w:tcPr>
          <w:p w14:paraId="4951119C" w14:textId="77777777" w:rsidR="0048370F" w:rsidRPr="00F775DC" w:rsidRDefault="0048370F" w:rsidP="00BA272A"/>
        </w:tc>
        <w:tc>
          <w:tcPr>
            <w:tcW w:w="1468" w:type="dxa"/>
          </w:tcPr>
          <w:p w14:paraId="461D5959" w14:textId="01735FAB" w:rsidR="0048370F" w:rsidRPr="00F775DC" w:rsidRDefault="001224CA" w:rsidP="00BA272A">
            <w:r>
              <w:t>2</w:t>
            </w:r>
            <w:r w:rsidR="00B202D9">
              <w:t>5</w:t>
            </w:r>
          </w:p>
        </w:tc>
        <w:tc>
          <w:tcPr>
            <w:tcW w:w="1083" w:type="dxa"/>
          </w:tcPr>
          <w:p w14:paraId="6EF996B4" w14:textId="5B792D7A" w:rsidR="0048370F" w:rsidRPr="00F775DC" w:rsidRDefault="0010307C" w:rsidP="00BA272A">
            <w:r>
              <w:t>2</w:t>
            </w:r>
            <w:r w:rsidR="00B202D9">
              <w:t>6</w:t>
            </w:r>
          </w:p>
        </w:tc>
      </w:tr>
      <w:tr w:rsidR="0048370F" w:rsidRPr="00F775DC" w14:paraId="2CE83991" w14:textId="77777777" w:rsidTr="00CD2502">
        <w:tc>
          <w:tcPr>
            <w:tcW w:w="1467" w:type="dxa"/>
          </w:tcPr>
          <w:p w14:paraId="334062D6" w14:textId="77777777" w:rsidR="0048370F" w:rsidRPr="00F775DC" w:rsidRDefault="0048370F" w:rsidP="00BA272A">
            <w:r w:rsidRPr="00F775DC">
              <w:t>Totalt</w:t>
            </w:r>
          </w:p>
        </w:tc>
        <w:tc>
          <w:tcPr>
            <w:tcW w:w="1234" w:type="dxa"/>
          </w:tcPr>
          <w:p w14:paraId="481C84FB" w14:textId="77777777" w:rsidR="0048370F" w:rsidRPr="00F775DC" w:rsidRDefault="0048370F" w:rsidP="00BA272A"/>
        </w:tc>
        <w:tc>
          <w:tcPr>
            <w:tcW w:w="1250" w:type="dxa"/>
          </w:tcPr>
          <w:p w14:paraId="092677D7" w14:textId="3F60EA38" w:rsidR="0048370F" w:rsidRPr="00F775DC" w:rsidRDefault="0048370F" w:rsidP="00BA272A"/>
        </w:tc>
        <w:tc>
          <w:tcPr>
            <w:tcW w:w="1282" w:type="dxa"/>
          </w:tcPr>
          <w:p w14:paraId="23D020BD" w14:textId="04062DD5" w:rsidR="0048370F" w:rsidRPr="00F775DC" w:rsidRDefault="0048370F" w:rsidP="00BA272A"/>
        </w:tc>
        <w:tc>
          <w:tcPr>
            <w:tcW w:w="1232" w:type="dxa"/>
          </w:tcPr>
          <w:p w14:paraId="0284BDE4" w14:textId="77777777" w:rsidR="0048370F" w:rsidRPr="00F775DC" w:rsidRDefault="0048370F" w:rsidP="00BA272A"/>
        </w:tc>
        <w:tc>
          <w:tcPr>
            <w:tcW w:w="1468" w:type="dxa"/>
          </w:tcPr>
          <w:p w14:paraId="39759564" w14:textId="0605CE69" w:rsidR="0048370F" w:rsidRPr="00F775DC" w:rsidRDefault="00060164" w:rsidP="00BA272A">
            <w:r>
              <w:t>6</w:t>
            </w:r>
            <w:r w:rsidR="00B202D9">
              <w:t>1</w:t>
            </w:r>
          </w:p>
        </w:tc>
        <w:tc>
          <w:tcPr>
            <w:tcW w:w="1083" w:type="dxa"/>
          </w:tcPr>
          <w:p w14:paraId="6EF0F4B2" w14:textId="70D6F989" w:rsidR="0048370F" w:rsidRPr="00F775DC" w:rsidRDefault="00060164" w:rsidP="00BA272A">
            <w:r>
              <w:t>6</w:t>
            </w:r>
            <w:r w:rsidR="00B202D9">
              <w:t>2</w:t>
            </w:r>
          </w:p>
        </w:tc>
      </w:tr>
    </w:tbl>
    <w:p w14:paraId="50074D2E" w14:textId="04C1548D" w:rsidR="0048370F" w:rsidRPr="00F775DC" w:rsidRDefault="00483D9B" w:rsidP="0048370F">
      <w:r>
        <w:t>M</w:t>
      </w:r>
      <w:r w:rsidR="0048370F" w:rsidRPr="00F775DC">
        <w:t>edlemsutvikling</w:t>
      </w:r>
      <w:r w:rsidR="00D41FAB" w:rsidRPr="00F775DC">
        <w:t xml:space="preserve"> </w:t>
      </w:r>
      <w:r w:rsidR="00CD2502">
        <w:t>over tid: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1501"/>
        <w:gridCol w:w="1501"/>
        <w:gridCol w:w="1501"/>
        <w:gridCol w:w="1502"/>
        <w:gridCol w:w="1502"/>
      </w:tblGrid>
      <w:tr w:rsidR="0048370F" w:rsidRPr="00F775DC" w14:paraId="66230D00" w14:textId="77777777" w:rsidTr="003B43E7">
        <w:tc>
          <w:tcPr>
            <w:tcW w:w="1509" w:type="dxa"/>
          </w:tcPr>
          <w:p w14:paraId="4328D0E0" w14:textId="77777777" w:rsidR="0048370F" w:rsidRPr="00F775DC" w:rsidRDefault="0048370F" w:rsidP="00BA272A"/>
        </w:tc>
        <w:tc>
          <w:tcPr>
            <w:tcW w:w="1501" w:type="dxa"/>
          </w:tcPr>
          <w:p w14:paraId="0FE20230" w14:textId="28D79B6D" w:rsidR="0048370F" w:rsidRPr="00F775DC" w:rsidRDefault="00652496" w:rsidP="00BA272A">
            <w:r>
              <w:t>2020</w:t>
            </w:r>
          </w:p>
        </w:tc>
        <w:tc>
          <w:tcPr>
            <w:tcW w:w="1501" w:type="dxa"/>
          </w:tcPr>
          <w:p w14:paraId="6C7A929F" w14:textId="41F4DC32" w:rsidR="0048370F" w:rsidRPr="00F775DC" w:rsidRDefault="00652496" w:rsidP="00BF2F76">
            <w:r>
              <w:t>2021</w:t>
            </w:r>
          </w:p>
        </w:tc>
        <w:tc>
          <w:tcPr>
            <w:tcW w:w="1501" w:type="dxa"/>
          </w:tcPr>
          <w:p w14:paraId="3557DDE4" w14:textId="7B8F0972" w:rsidR="0048370F" w:rsidRPr="00F775DC" w:rsidRDefault="00D41FAB" w:rsidP="00BA272A">
            <w:r w:rsidRPr="00F775DC">
              <w:t>20</w:t>
            </w:r>
            <w:r w:rsidR="00652496">
              <w:t>22</w:t>
            </w:r>
          </w:p>
        </w:tc>
        <w:tc>
          <w:tcPr>
            <w:tcW w:w="1502" w:type="dxa"/>
          </w:tcPr>
          <w:p w14:paraId="06E83EAF" w14:textId="0DC43E47" w:rsidR="0048370F" w:rsidRPr="00F775DC" w:rsidRDefault="00D41FAB" w:rsidP="00BA272A">
            <w:r w:rsidRPr="00F775DC">
              <w:t>20</w:t>
            </w:r>
            <w:r w:rsidR="00652496">
              <w:t>23</w:t>
            </w:r>
          </w:p>
        </w:tc>
        <w:tc>
          <w:tcPr>
            <w:tcW w:w="1502" w:type="dxa"/>
          </w:tcPr>
          <w:p w14:paraId="16B984A9" w14:textId="1236CE18" w:rsidR="0048370F" w:rsidRPr="00F775DC" w:rsidRDefault="00D41FAB" w:rsidP="00BA272A">
            <w:r w:rsidRPr="00F775DC">
              <w:t>202</w:t>
            </w:r>
            <w:r w:rsidR="00652496">
              <w:t>4</w:t>
            </w:r>
          </w:p>
        </w:tc>
      </w:tr>
      <w:tr w:rsidR="0048370F" w:rsidRPr="00F775DC" w14:paraId="006D24D1" w14:textId="77777777" w:rsidTr="003B43E7">
        <w:tc>
          <w:tcPr>
            <w:tcW w:w="1509" w:type="dxa"/>
          </w:tcPr>
          <w:p w14:paraId="7B200967" w14:textId="77777777" w:rsidR="0048370F" w:rsidRPr="00F775DC" w:rsidRDefault="0048370F" w:rsidP="00BA272A">
            <w:r w:rsidRPr="00F775DC">
              <w:lastRenderedPageBreak/>
              <w:t>Totalt</w:t>
            </w:r>
          </w:p>
        </w:tc>
        <w:tc>
          <w:tcPr>
            <w:tcW w:w="1501" w:type="dxa"/>
          </w:tcPr>
          <w:p w14:paraId="1715B06D" w14:textId="0DEA9CDE" w:rsidR="0048370F" w:rsidRPr="00F775DC" w:rsidRDefault="00160814" w:rsidP="00BA272A">
            <w:r>
              <w:t>47</w:t>
            </w:r>
          </w:p>
        </w:tc>
        <w:tc>
          <w:tcPr>
            <w:tcW w:w="1501" w:type="dxa"/>
          </w:tcPr>
          <w:p w14:paraId="361E10C0" w14:textId="36804F11" w:rsidR="0048370F" w:rsidRPr="00F775DC" w:rsidRDefault="00761466" w:rsidP="00BA272A">
            <w:r>
              <w:t>44</w:t>
            </w:r>
          </w:p>
        </w:tc>
        <w:tc>
          <w:tcPr>
            <w:tcW w:w="1501" w:type="dxa"/>
          </w:tcPr>
          <w:p w14:paraId="3A7576B5" w14:textId="0D818AFB" w:rsidR="0048370F" w:rsidRPr="00F775DC" w:rsidRDefault="00C83FD1" w:rsidP="00BA272A">
            <w:r>
              <w:t>44</w:t>
            </w:r>
          </w:p>
        </w:tc>
        <w:tc>
          <w:tcPr>
            <w:tcW w:w="1502" w:type="dxa"/>
          </w:tcPr>
          <w:p w14:paraId="4757D93E" w14:textId="291A4CCC" w:rsidR="0048370F" w:rsidRPr="00F775DC" w:rsidRDefault="00FC70CF" w:rsidP="00BA272A">
            <w:r>
              <w:t>42</w:t>
            </w:r>
          </w:p>
        </w:tc>
        <w:tc>
          <w:tcPr>
            <w:tcW w:w="1502" w:type="dxa"/>
          </w:tcPr>
          <w:p w14:paraId="1035F10C" w14:textId="3F0874BB" w:rsidR="0048370F" w:rsidRPr="00F775DC" w:rsidRDefault="00A94070" w:rsidP="00BA272A">
            <w:r>
              <w:t>57</w:t>
            </w:r>
          </w:p>
        </w:tc>
      </w:tr>
    </w:tbl>
    <w:p w14:paraId="353B23C2" w14:textId="77777777" w:rsidR="003B43E7" w:rsidRDefault="003B43E7" w:rsidP="003B43E7">
      <w:pPr>
        <w:pStyle w:val="Overskrift2"/>
      </w:pPr>
      <w:bookmarkStart w:id="5" w:name="_Toc61853958"/>
    </w:p>
    <w:p w14:paraId="38D7899E" w14:textId="6A9CC10B" w:rsidR="003B43E7" w:rsidRDefault="003B43E7" w:rsidP="003B43E7">
      <w:pPr>
        <w:pStyle w:val="Overskrift2"/>
      </w:pPr>
      <w:r>
        <w:t>Ung Swing i Valdres</w:t>
      </w:r>
      <w:r>
        <w:tab/>
      </w:r>
    </w:p>
    <w:p w14:paraId="1A832B04" w14:textId="6352261D" w:rsidR="003B43E7" w:rsidRPr="003B43E7" w:rsidRDefault="009E5758" w:rsidP="003B43E7">
      <w:pPr>
        <w:pStyle w:val="Overskrift2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Ungdomss</w:t>
      </w:r>
      <w:r w:rsidR="00DC7A60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kolene fikk ved skolestart i august skriftlig tilbud om </w:t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gratis swingkurs for elevene. </w:t>
      </w:r>
      <w:r w:rsidR="003B43E7" w:rsidRPr="003B43E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Vi fikk avtale med 7 av 8 ungdomsskoler, og takket være pensjonisttilværelsen og turnusarbeid fikk instruktørene til gjennomføring i skoletiden. Skolene har løst timeplanen på ulike måter, og det har vært variasjon i lengden på kursene. Alle har fått lære det grunnleggende og noen enkle turer. De minste skolene hadde også med de eldste elevene på barneskolen.</w:t>
      </w:r>
    </w:p>
    <w:p w14:paraId="3516034F" w14:textId="77777777" w:rsidR="003B43E7" w:rsidRPr="003B43E7" w:rsidRDefault="003B43E7" w:rsidP="003B43E7">
      <w:pPr>
        <w:pStyle w:val="Overskrift2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B43E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Hvordan underviser man så dagens ungdom i denne dansen som har eksistert, faktisk i 100 år, men som har utviklet seg mye over tid. Vi grublet mye, og lærte mye underveis.</w:t>
      </w:r>
      <w:r w:rsidRPr="003B43E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br/>
        <w:t>Man må være ærlig og si at motivasjonen hos ungdommene har vært veldig variert, men de aller fleste har gitt swingdansen en sjanse. Veldig morsomt å se når frustrasjon og fortvilelse går over til glede over mestring, og at det etter hvert har blitt mye dans i gymsalene.</w:t>
      </w:r>
    </w:p>
    <w:p w14:paraId="2889B2C9" w14:textId="77777777" w:rsidR="003B43E7" w:rsidRPr="003B43E7" w:rsidRDefault="003B43E7" w:rsidP="003B43E7">
      <w:pPr>
        <w:pStyle w:val="Overskrift2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B43E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Vi er veldig takknemlige for å ha fått lov til å bli kjent med så mange flotte ungdommer i Valdres og gleder oss til siste skole i januar. Gledelig er det også at en skole allerede har ønsket oss tilbake for en repetisjonsrunde.</w:t>
      </w:r>
    </w:p>
    <w:p w14:paraId="05AAF4D4" w14:textId="77777777" w:rsidR="00CA38FB" w:rsidRDefault="00CA38FB" w:rsidP="009171DD">
      <w:pPr>
        <w:pStyle w:val="Overskrift2"/>
      </w:pPr>
    </w:p>
    <w:p w14:paraId="3FD3A1AD" w14:textId="5958EBDF" w:rsidR="00847264" w:rsidRDefault="004B673A" w:rsidP="009171DD">
      <w:pPr>
        <w:pStyle w:val="Overskrift2"/>
      </w:pPr>
      <w:bookmarkStart w:id="6" w:name="_Toc61853959"/>
      <w:bookmarkEnd w:id="5"/>
      <w:r>
        <w:t>Signatur</w:t>
      </w:r>
      <w:bookmarkEnd w:id="6"/>
    </w:p>
    <w:p w14:paraId="42CE79FF" w14:textId="77777777" w:rsidR="0010307C" w:rsidRDefault="0010307C" w:rsidP="0010307C"/>
    <w:p w14:paraId="3A7576E4" w14:textId="77777777" w:rsidR="0010307C" w:rsidRDefault="0010307C" w:rsidP="0010307C"/>
    <w:p w14:paraId="3F8938D4" w14:textId="28156345" w:rsidR="00741830" w:rsidRDefault="00741830" w:rsidP="0010307C">
      <w:r>
        <w:t>Anne Reidun Tvenge</w:t>
      </w:r>
      <w:r>
        <w:tab/>
      </w:r>
      <w:r>
        <w:tab/>
      </w:r>
      <w:r>
        <w:tab/>
      </w:r>
      <w:r>
        <w:tab/>
      </w:r>
      <w:r>
        <w:tab/>
      </w:r>
      <w:r>
        <w:tab/>
        <w:t>Monja Dalen</w:t>
      </w:r>
      <w:r>
        <w:br/>
        <w:t>Leder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Nestleder og sekr</w:t>
      </w:r>
      <w:r w:rsidR="00F17F4A">
        <w:t>etær</w:t>
      </w:r>
    </w:p>
    <w:p w14:paraId="40A58350" w14:textId="77777777" w:rsidR="00482C55" w:rsidRDefault="00482C55" w:rsidP="0010307C"/>
    <w:p w14:paraId="52E65120" w14:textId="77777777" w:rsidR="00482C55" w:rsidRDefault="00482C55" w:rsidP="0010307C"/>
    <w:p w14:paraId="1F1B2BBB" w14:textId="0535B58A" w:rsidR="00482C55" w:rsidRPr="00482C55" w:rsidRDefault="00482C55" w:rsidP="0010307C">
      <w:r w:rsidRPr="00482C55">
        <w:t>Sissel Rogne</w:t>
      </w:r>
      <w:r w:rsidRPr="00482C55">
        <w:tab/>
      </w:r>
      <w:r w:rsidRPr="00482C55">
        <w:tab/>
      </w:r>
      <w:r w:rsidRPr="00482C55">
        <w:tab/>
      </w:r>
      <w:r w:rsidRPr="00482C55">
        <w:tab/>
      </w:r>
      <w:r w:rsidRPr="00482C55">
        <w:tab/>
      </w:r>
      <w:r w:rsidRPr="00482C55">
        <w:tab/>
      </w:r>
      <w:r w:rsidRPr="00482C55">
        <w:tab/>
      </w:r>
      <w:r w:rsidR="0044342D">
        <w:t>Siv</w:t>
      </w:r>
      <w:r w:rsidRPr="00482C55">
        <w:t xml:space="preserve"> Monica Slett</w:t>
      </w:r>
      <w:r>
        <w:t>en</w:t>
      </w:r>
      <w:r w:rsidR="0044342D">
        <w:br/>
        <w:t>Kasserer</w:t>
      </w:r>
      <w:r w:rsidR="0044342D">
        <w:tab/>
      </w:r>
      <w:r w:rsidR="0044342D">
        <w:tab/>
      </w:r>
      <w:r w:rsidR="0044342D">
        <w:tab/>
      </w:r>
      <w:r w:rsidR="0044342D">
        <w:tab/>
      </w:r>
      <w:r w:rsidR="0044342D">
        <w:tab/>
      </w:r>
      <w:r w:rsidR="0044342D">
        <w:tab/>
      </w:r>
      <w:r w:rsidR="0044342D">
        <w:tab/>
        <w:t>Styremedlem</w:t>
      </w:r>
      <w:r w:rsidRPr="00482C55">
        <w:tab/>
      </w:r>
      <w:r w:rsidRPr="00482C55">
        <w:tab/>
      </w:r>
    </w:p>
    <w:sectPr w:rsidR="00482C55" w:rsidRPr="00482C55" w:rsidSect="00CF4886">
      <w:headerReference w:type="default" r:id="rId11"/>
      <w:footerReference w:type="default" r:id="rId12"/>
      <w:pgSz w:w="11906" w:h="16838"/>
      <w:pgMar w:top="851" w:right="1440" w:bottom="1843" w:left="1440" w:header="8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84F3" w14:textId="77777777" w:rsidR="006E27AD" w:rsidRDefault="006E27AD" w:rsidP="0009402D">
      <w:pPr>
        <w:spacing w:after="0" w:line="240" w:lineRule="auto"/>
      </w:pPr>
      <w:r>
        <w:separator/>
      </w:r>
    </w:p>
  </w:endnote>
  <w:endnote w:type="continuationSeparator" w:id="0">
    <w:p w14:paraId="3FC8887F" w14:textId="77777777" w:rsidR="006E27AD" w:rsidRDefault="006E27AD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Content>
      <w:p w14:paraId="22F4CE1F" w14:textId="77777777" w:rsidR="00CD3D60" w:rsidRDefault="00CD3D6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56">
          <w:rPr>
            <w:noProof/>
          </w:rPr>
          <w:t>1</w:t>
        </w:r>
        <w:r>
          <w:fldChar w:fldCharType="end"/>
        </w:r>
      </w:p>
    </w:sdtContent>
  </w:sdt>
  <w:p w14:paraId="2494436B" w14:textId="77777777" w:rsidR="00CD3D60" w:rsidRDefault="00CD3D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06A" w14:textId="77777777" w:rsidR="006E27AD" w:rsidRDefault="006E27AD" w:rsidP="0009402D">
      <w:pPr>
        <w:spacing w:after="0" w:line="240" w:lineRule="auto"/>
      </w:pPr>
      <w:r>
        <w:separator/>
      </w:r>
    </w:p>
  </w:footnote>
  <w:footnote w:type="continuationSeparator" w:id="0">
    <w:p w14:paraId="1F24761D" w14:textId="77777777" w:rsidR="006E27AD" w:rsidRDefault="006E27AD" w:rsidP="0009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9315" w14:textId="4A368602" w:rsidR="00FB5F67" w:rsidRDefault="00975B91" w:rsidP="00FB5F67">
    <w:pPr>
      <w:pStyle w:val="Topptekst"/>
      <w:jc w:val="right"/>
    </w:pPr>
    <w:r w:rsidRPr="008509A1">
      <w:rPr>
        <w:rFonts w:ascii="Arabic Typesetting" w:hAnsi="Arabic Typesetting" w:cs="Arabic Typesetting"/>
        <w:sz w:val="100"/>
        <w:szCs w:val="100"/>
      </w:rPr>
      <w:object w:dxaOrig="1392" w:dyaOrig="1416" w14:anchorId="5F8F2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6pt;height:70.8pt">
          <v:imagedata r:id="rId1" o:title=""/>
        </v:shape>
        <o:OLEObject Type="Embed" ProgID="Unknown" ShapeID="_x0000_i1025" DrawAspect="Content" ObjectID="_183104250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F2A"/>
    <w:multiLevelType w:val="hybridMultilevel"/>
    <w:tmpl w:val="9CA876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4D0E"/>
    <w:multiLevelType w:val="hybridMultilevel"/>
    <w:tmpl w:val="BCDE4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C4C64"/>
    <w:multiLevelType w:val="hybridMultilevel"/>
    <w:tmpl w:val="D00CF6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739ED"/>
    <w:multiLevelType w:val="hybridMultilevel"/>
    <w:tmpl w:val="E7F2CB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D0BAC"/>
    <w:multiLevelType w:val="hybridMultilevel"/>
    <w:tmpl w:val="12A0FB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C0806"/>
    <w:multiLevelType w:val="hybridMultilevel"/>
    <w:tmpl w:val="0E0E8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56373"/>
    <w:multiLevelType w:val="hybridMultilevel"/>
    <w:tmpl w:val="F4B6A4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85936">
    <w:abstractNumId w:val="4"/>
  </w:num>
  <w:num w:numId="2" w16cid:durableId="1557397851">
    <w:abstractNumId w:val="2"/>
  </w:num>
  <w:num w:numId="3" w16cid:durableId="1655064380">
    <w:abstractNumId w:val="3"/>
  </w:num>
  <w:num w:numId="4" w16cid:durableId="86122892">
    <w:abstractNumId w:val="0"/>
  </w:num>
  <w:num w:numId="5" w16cid:durableId="1274244151">
    <w:abstractNumId w:val="6"/>
  </w:num>
  <w:num w:numId="6" w16cid:durableId="354622310">
    <w:abstractNumId w:val="5"/>
  </w:num>
  <w:num w:numId="7" w16cid:durableId="157863712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D5"/>
    <w:rsid w:val="0001198B"/>
    <w:rsid w:val="000148D4"/>
    <w:rsid w:val="000204D8"/>
    <w:rsid w:val="00020B4D"/>
    <w:rsid w:val="000225CA"/>
    <w:rsid w:val="0002759A"/>
    <w:rsid w:val="00027F0F"/>
    <w:rsid w:val="0003535E"/>
    <w:rsid w:val="00041962"/>
    <w:rsid w:val="0004279E"/>
    <w:rsid w:val="0005535B"/>
    <w:rsid w:val="00060164"/>
    <w:rsid w:val="00060984"/>
    <w:rsid w:val="00061B07"/>
    <w:rsid w:val="0007330B"/>
    <w:rsid w:val="00074A18"/>
    <w:rsid w:val="00082345"/>
    <w:rsid w:val="00083306"/>
    <w:rsid w:val="00090762"/>
    <w:rsid w:val="00090C9F"/>
    <w:rsid w:val="0009402D"/>
    <w:rsid w:val="000A0673"/>
    <w:rsid w:val="000A6867"/>
    <w:rsid w:val="000B45EA"/>
    <w:rsid w:val="000C5CE3"/>
    <w:rsid w:val="000D1F45"/>
    <w:rsid w:val="000D3C7D"/>
    <w:rsid w:val="000E02F4"/>
    <w:rsid w:val="000E277E"/>
    <w:rsid w:val="000E2FED"/>
    <w:rsid w:val="000F1174"/>
    <w:rsid w:val="000F654A"/>
    <w:rsid w:val="000F6EC3"/>
    <w:rsid w:val="001016A1"/>
    <w:rsid w:val="0010307C"/>
    <w:rsid w:val="00111253"/>
    <w:rsid w:val="001144B5"/>
    <w:rsid w:val="00116D43"/>
    <w:rsid w:val="001224CA"/>
    <w:rsid w:val="00126D26"/>
    <w:rsid w:val="0012772A"/>
    <w:rsid w:val="001304F4"/>
    <w:rsid w:val="001317A2"/>
    <w:rsid w:val="001320D5"/>
    <w:rsid w:val="00134714"/>
    <w:rsid w:val="001410BA"/>
    <w:rsid w:val="001437F6"/>
    <w:rsid w:val="00145678"/>
    <w:rsid w:val="001461C1"/>
    <w:rsid w:val="001514CF"/>
    <w:rsid w:val="001564D5"/>
    <w:rsid w:val="00160814"/>
    <w:rsid w:val="001608E6"/>
    <w:rsid w:val="00165943"/>
    <w:rsid w:val="001700F7"/>
    <w:rsid w:val="00170A5F"/>
    <w:rsid w:val="00177618"/>
    <w:rsid w:val="00177A22"/>
    <w:rsid w:val="001858AC"/>
    <w:rsid w:val="001968BC"/>
    <w:rsid w:val="001A2DDC"/>
    <w:rsid w:val="001A5998"/>
    <w:rsid w:val="001A7ADF"/>
    <w:rsid w:val="001B1602"/>
    <w:rsid w:val="001B4AF4"/>
    <w:rsid w:val="001C11ED"/>
    <w:rsid w:val="001C4133"/>
    <w:rsid w:val="001C5872"/>
    <w:rsid w:val="001D15C0"/>
    <w:rsid w:val="001D327E"/>
    <w:rsid w:val="001D3A12"/>
    <w:rsid w:val="001D4901"/>
    <w:rsid w:val="001E08BB"/>
    <w:rsid w:val="001E0E8C"/>
    <w:rsid w:val="001E25A7"/>
    <w:rsid w:val="001E2D95"/>
    <w:rsid w:val="001E741F"/>
    <w:rsid w:val="001F4A52"/>
    <w:rsid w:val="00203BEF"/>
    <w:rsid w:val="00205CBE"/>
    <w:rsid w:val="00206585"/>
    <w:rsid w:val="002218DC"/>
    <w:rsid w:val="00221A8E"/>
    <w:rsid w:val="002306C0"/>
    <w:rsid w:val="00230781"/>
    <w:rsid w:val="00230AD4"/>
    <w:rsid w:val="002356BA"/>
    <w:rsid w:val="002360FA"/>
    <w:rsid w:val="00243936"/>
    <w:rsid w:val="00246C97"/>
    <w:rsid w:val="00247A27"/>
    <w:rsid w:val="00247ABF"/>
    <w:rsid w:val="00255AC7"/>
    <w:rsid w:val="0026091F"/>
    <w:rsid w:val="0026171B"/>
    <w:rsid w:val="00263C30"/>
    <w:rsid w:val="00264694"/>
    <w:rsid w:val="00272B93"/>
    <w:rsid w:val="00275F97"/>
    <w:rsid w:val="00276F88"/>
    <w:rsid w:val="002812A8"/>
    <w:rsid w:val="0029239A"/>
    <w:rsid w:val="002926CC"/>
    <w:rsid w:val="00294CF7"/>
    <w:rsid w:val="0029664F"/>
    <w:rsid w:val="00297E76"/>
    <w:rsid w:val="002A0339"/>
    <w:rsid w:val="002A6807"/>
    <w:rsid w:val="002A7693"/>
    <w:rsid w:val="002B13C6"/>
    <w:rsid w:val="002B329C"/>
    <w:rsid w:val="002B53E1"/>
    <w:rsid w:val="002C2730"/>
    <w:rsid w:val="002C2ABE"/>
    <w:rsid w:val="002C69BC"/>
    <w:rsid w:val="002D026C"/>
    <w:rsid w:val="002D26A6"/>
    <w:rsid w:val="002D5672"/>
    <w:rsid w:val="002E5FF3"/>
    <w:rsid w:val="002F0675"/>
    <w:rsid w:val="002F593A"/>
    <w:rsid w:val="002F6D45"/>
    <w:rsid w:val="0030182A"/>
    <w:rsid w:val="00306726"/>
    <w:rsid w:val="003101E2"/>
    <w:rsid w:val="0032693C"/>
    <w:rsid w:val="00330932"/>
    <w:rsid w:val="00331A31"/>
    <w:rsid w:val="00334A92"/>
    <w:rsid w:val="003369D9"/>
    <w:rsid w:val="00336E91"/>
    <w:rsid w:val="00340543"/>
    <w:rsid w:val="00341535"/>
    <w:rsid w:val="0034611D"/>
    <w:rsid w:val="003470BD"/>
    <w:rsid w:val="0035241E"/>
    <w:rsid w:val="003541BC"/>
    <w:rsid w:val="00355B0E"/>
    <w:rsid w:val="00362D70"/>
    <w:rsid w:val="00363300"/>
    <w:rsid w:val="00370EF9"/>
    <w:rsid w:val="00380269"/>
    <w:rsid w:val="003859F0"/>
    <w:rsid w:val="00387DC7"/>
    <w:rsid w:val="003933B2"/>
    <w:rsid w:val="00394434"/>
    <w:rsid w:val="00397C8F"/>
    <w:rsid w:val="003A50D6"/>
    <w:rsid w:val="003B36E5"/>
    <w:rsid w:val="003B43E7"/>
    <w:rsid w:val="003C0571"/>
    <w:rsid w:val="003C106E"/>
    <w:rsid w:val="003C7E25"/>
    <w:rsid w:val="003D099A"/>
    <w:rsid w:val="003D26F1"/>
    <w:rsid w:val="003D7FFE"/>
    <w:rsid w:val="003E60E9"/>
    <w:rsid w:val="003F1D5D"/>
    <w:rsid w:val="003F483E"/>
    <w:rsid w:val="003F6401"/>
    <w:rsid w:val="00404E70"/>
    <w:rsid w:val="00414A21"/>
    <w:rsid w:val="00423D21"/>
    <w:rsid w:val="0044087A"/>
    <w:rsid w:val="00441EC1"/>
    <w:rsid w:val="0044342D"/>
    <w:rsid w:val="00447123"/>
    <w:rsid w:val="00456B59"/>
    <w:rsid w:val="00457850"/>
    <w:rsid w:val="00462B2C"/>
    <w:rsid w:val="00462B47"/>
    <w:rsid w:val="00464CE6"/>
    <w:rsid w:val="00465028"/>
    <w:rsid w:val="004654DF"/>
    <w:rsid w:val="0047097A"/>
    <w:rsid w:val="004713A7"/>
    <w:rsid w:val="004719BC"/>
    <w:rsid w:val="004725AC"/>
    <w:rsid w:val="00482C55"/>
    <w:rsid w:val="0048370F"/>
    <w:rsid w:val="00483D9B"/>
    <w:rsid w:val="004840C4"/>
    <w:rsid w:val="0048428C"/>
    <w:rsid w:val="00485965"/>
    <w:rsid w:val="00494B3B"/>
    <w:rsid w:val="00495788"/>
    <w:rsid w:val="004A3159"/>
    <w:rsid w:val="004B673A"/>
    <w:rsid w:val="004B69C7"/>
    <w:rsid w:val="004C1956"/>
    <w:rsid w:val="004C2611"/>
    <w:rsid w:val="004D0E64"/>
    <w:rsid w:val="004D739B"/>
    <w:rsid w:val="004E120B"/>
    <w:rsid w:val="004F2140"/>
    <w:rsid w:val="004F4F37"/>
    <w:rsid w:val="004F624A"/>
    <w:rsid w:val="005050A2"/>
    <w:rsid w:val="00510C6F"/>
    <w:rsid w:val="00520148"/>
    <w:rsid w:val="00523DB0"/>
    <w:rsid w:val="0053192B"/>
    <w:rsid w:val="005335A1"/>
    <w:rsid w:val="00533D3B"/>
    <w:rsid w:val="0053767A"/>
    <w:rsid w:val="00546050"/>
    <w:rsid w:val="00547C5F"/>
    <w:rsid w:val="0055030F"/>
    <w:rsid w:val="00550550"/>
    <w:rsid w:val="0055147B"/>
    <w:rsid w:val="00552EFD"/>
    <w:rsid w:val="00555F23"/>
    <w:rsid w:val="00564551"/>
    <w:rsid w:val="00565093"/>
    <w:rsid w:val="00570C82"/>
    <w:rsid w:val="00571FE1"/>
    <w:rsid w:val="00572059"/>
    <w:rsid w:val="00572B7C"/>
    <w:rsid w:val="0057334D"/>
    <w:rsid w:val="00573F43"/>
    <w:rsid w:val="00576ED8"/>
    <w:rsid w:val="00577CAB"/>
    <w:rsid w:val="00581C39"/>
    <w:rsid w:val="0058326B"/>
    <w:rsid w:val="00594111"/>
    <w:rsid w:val="005A6A0B"/>
    <w:rsid w:val="005B137B"/>
    <w:rsid w:val="005B47DE"/>
    <w:rsid w:val="005B4871"/>
    <w:rsid w:val="005B5754"/>
    <w:rsid w:val="005B5946"/>
    <w:rsid w:val="005D4704"/>
    <w:rsid w:val="005D499F"/>
    <w:rsid w:val="005D568A"/>
    <w:rsid w:val="005E2074"/>
    <w:rsid w:val="005E550B"/>
    <w:rsid w:val="005E64A8"/>
    <w:rsid w:val="005F020E"/>
    <w:rsid w:val="005F0D17"/>
    <w:rsid w:val="005F1194"/>
    <w:rsid w:val="005F4569"/>
    <w:rsid w:val="00602164"/>
    <w:rsid w:val="0060468C"/>
    <w:rsid w:val="006066BE"/>
    <w:rsid w:val="00607141"/>
    <w:rsid w:val="00610776"/>
    <w:rsid w:val="0061095B"/>
    <w:rsid w:val="00612B04"/>
    <w:rsid w:val="00614F00"/>
    <w:rsid w:val="006172B9"/>
    <w:rsid w:val="00627257"/>
    <w:rsid w:val="006304F7"/>
    <w:rsid w:val="00630B09"/>
    <w:rsid w:val="006415C1"/>
    <w:rsid w:val="00644F62"/>
    <w:rsid w:val="00645BC7"/>
    <w:rsid w:val="006477D3"/>
    <w:rsid w:val="006515A2"/>
    <w:rsid w:val="006521E7"/>
    <w:rsid w:val="00652496"/>
    <w:rsid w:val="0065419D"/>
    <w:rsid w:val="00654663"/>
    <w:rsid w:val="0065501D"/>
    <w:rsid w:val="006607F3"/>
    <w:rsid w:val="00673EB9"/>
    <w:rsid w:val="00676D21"/>
    <w:rsid w:val="00677A95"/>
    <w:rsid w:val="00681062"/>
    <w:rsid w:val="00685D25"/>
    <w:rsid w:val="006875A2"/>
    <w:rsid w:val="00692EC6"/>
    <w:rsid w:val="006A2E57"/>
    <w:rsid w:val="006A40C8"/>
    <w:rsid w:val="006B1901"/>
    <w:rsid w:val="006B42DF"/>
    <w:rsid w:val="006C4FEE"/>
    <w:rsid w:val="006D4472"/>
    <w:rsid w:val="006D4B65"/>
    <w:rsid w:val="006D5E7A"/>
    <w:rsid w:val="006E27AD"/>
    <w:rsid w:val="006E6D46"/>
    <w:rsid w:val="006E6E48"/>
    <w:rsid w:val="006F1422"/>
    <w:rsid w:val="006F1CC7"/>
    <w:rsid w:val="00703336"/>
    <w:rsid w:val="007035F6"/>
    <w:rsid w:val="00703E0F"/>
    <w:rsid w:val="00713D2C"/>
    <w:rsid w:val="007159F4"/>
    <w:rsid w:val="00715A91"/>
    <w:rsid w:val="0072014F"/>
    <w:rsid w:val="00722FDD"/>
    <w:rsid w:val="00727549"/>
    <w:rsid w:val="00733B99"/>
    <w:rsid w:val="0073447C"/>
    <w:rsid w:val="0073454B"/>
    <w:rsid w:val="00734593"/>
    <w:rsid w:val="00735D43"/>
    <w:rsid w:val="0073797A"/>
    <w:rsid w:val="00741830"/>
    <w:rsid w:val="0074399E"/>
    <w:rsid w:val="00754F97"/>
    <w:rsid w:val="00761466"/>
    <w:rsid w:val="00761F8C"/>
    <w:rsid w:val="0077146C"/>
    <w:rsid w:val="0077175A"/>
    <w:rsid w:val="0077422C"/>
    <w:rsid w:val="00776D7E"/>
    <w:rsid w:val="007776B0"/>
    <w:rsid w:val="00790A5E"/>
    <w:rsid w:val="00790E4F"/>
    <w:rsid w:val="007A1105"/>
    <w:rsid w:val="007A229D"/>
    <w:rsid w:val="007A2E22"/>
    <w:rsid w:val="007A659C"/>
    <w:rsid w:val="007B214A"/>
    <w:rsid w:val="007B3C3A"/>
    <w:rsid w:val="007B56D2"/>
    <w:rsid w:val="007B7B00"/>
    <w:rsid w:val="007C1750"/>
    <w:rsid w:val="007C3032"/>
    <w:rsid w:val="007C3201"/>
    <w:rsid w:val="007C6D6C"/>
    <w:rsid w:val="007C7707"/>
    <w:rsid w:val="007D0EF6"/>
    <w:rsid w:val="007D696E"/>
    <w:rsid w:val="007D73F1"/>
    <w:rsid w:val="007E0813"/>
    <w:rsid w:val="007E1E62"/>
    <w:rsid w:val="007E48E9"/>
    <w:rsid w:val="007E7088"/>
    <w:rsid w:val="007F1E19"/>
    <w:rsid w:val="007F284C"/>
    <w:rsid w:val="007F4204"/>
    <w:rsid w:val="00800AD1"/>
    <w:rsid w:val="008011E4"/>
    <w:rsid w:val="00801263"/>
    <w:rsid w:val="008012C6"/>
    <w:rsid w:val="00801A48"/>
    <w:rsid w:val="00810D36"/>
    <w:rsid w:val="00810EF6"/>
    <w:rsid w:val="00815A72"/>
    <w:rsid w:val="00820084"/>
    <w:rsid w:val="0082550E"/>
    <w:rsid w:val="00834CF0"/>
    <w:rsid w:val="00834DEF"/>
    <w:rsid w:val="0084205A"/>
    <w:rsid w:val="008441E7"/>
    <w:rsid w:val="008467E7"/>
    <w:rsid w:val="00847264"/>
    <w:rsid w:val="00847321"/>
    <w:rsid w:val="00847370"/>
    <w:rsid w:val="008509A1"/>
    <w:rsid w:val="00851CF1"/>
    <w:rsid w:val="00852C30"/>
    <w:rsid w:val="008565DD"/>
    <w:rsid w:val="00861917"/>
    <w:rsid w:val="00867FDD"/>
    <w:rsid w:val="00877A4F"/>
    <w:rsid w:val="00877F6D"/>
    <w:rsid w:val="00880EED"/>
    <w:rsid w:val="00883617"/>
    <w:rsid w:val="008837DF"/>
    <w:rsid w:val="00883E00"/>
    <w:rsid w:val="0088516B"/>
    <w:rsid w:val="008A41C3"/>
    <w:rsid w:val="008A4FB4"/>
    <w:rsid w:val="008A5209"/>
    <w:rsid w:val="008B40D6"/>
    <w:rsid w:val="008C01AA"/>
    <w:rsid w:val="008D4E2E"/>
    <w:rsid w:val="008D6FA2"/>
    <w:rsid w:val="008E244F"/>
    <w:rsid w:val="008E468B"/>
    <w:rsid w:val="00901893"/>
    <w:rsid w:val="0090520B"/>
    <w:rsid w:val="00906238"/>
    <w:rsid w:val="00910757"/>
    <w:rsid w:val="009131E2"/>
    <w:rsid w:val="0091464B"/>
    <w:rsid w:val="009171DD"/>
    <w:rsid w:val="0092324F"/>
    <w:rsid w:val="00930559"/>
    <w:rsid w:val="00941BED"/>
    <w:rsid w:val="009452A5"/>
    <w:rsid w:val="00945A4B"/>
    <w:rsid w:val="00946420"/>
    <w:rsid w:val="00947BDF"/>
    <w:rsid w:val="0095253F"/>
    <w:rsid w:val="00960336"/>
    <w:rsid w:val="00961E3A"/>
    <w:rsid w:val="00965CD8"/>
    <w:rsid w:val="00971BCA"/>
    <w:rsid w:val="00975B91"/>
    <w:rsid w:val="00983BF0"/>
    <w:rsid w:val="00990CAB"/>
    <w:rsid w:val="00991C47"/>
    <w:rsid w:val="0099370B"/>
    <w:rsid w:val="009969BA"/>
    <w:rsid w:val="009A5215"/>
    <w:rsid w:val="009A76DF"/>
    <w:rsid w:val="009B0668"/>
    <w:rsid w:val="009B542D"/>
    <w:rsid w:val="009C3417"/>
    <w:rsid w:val="009C4B53"/>
    <w:rsid w:val="009C7DC4"/>
    <w:rsid w:val="009D2B72"/>
    <w:rsid w:val="009D438A"/>
    <w:rsid w:val="009E1376"/>
    <w:rsid w:val="009E1CCF"/>
    <w:rsid w:val="009E5758"/>
    <w:rsid w:val="009F44D1"/>
    <w:rsid w:val="00A05DB8"/>
    <w:rsid w:val="00A15088"/>
    <w:rsid w:val="00A15C07"/>
    <w:rsid w:val="00A15E77"/>
    <w:rsid w:val="00A201EA"/>
    <w:rsid w:val="00A21D9E"/>
    <w:rsid w:val="00A2268F"/>
    <w:rsid w:val="00A23772"/>
    <w:rsid w:val="00A23E3C"/>
    <w:rsid w:val="00A3389E"/>
    <w:rsid w:val="00A357B9"/>
    <w:rsid w:val="00A4777D"/>
    <w:rsid w:val="00A566BB"/>
    <w:rsid w:val="00A64106"/>
    <w:rsid w:val="00A64FB6"/>
    <w:rsid w:val="00A6698C"/>
    <w:rsid w:val="00A67186"/>
    <w:rsid w:val="00A7477D"/>
    <w:rsid w:val="00A7706E"/>
    <w:rsid w:val="00A77E10"/>
    <w:rsid w:val="00A81ABD"/>
    <w:rsid w:val="00A8322E"/>
    <w:rsid w:val="00A849B8"/>
    <w:rsid w:val="00A86C99"/>
    <w:rsid w:val="00A87F6B"/>
    <w:rsid w:val="00A94070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5700"/>
    <w:rsid w:val="00AC678E"/>
    <w:rsid w:val="00AC6F35"/>
    <w:rsid w:val="00AC7113"/>
    <w:rsid w:val="00AC7F8A"/>
    <w:rsid w:val="00AD23F7"/>
    <w:rsid w:val="00AD27D2"/>
    <w:rsid w:val="00AE3114"/>
    <w:rsid w:val="00AE4CD3"/>
    <w:rsid w:val="00AE66F2"/>
    <w:rsid w:val="00AF048E"/>
    <w:rsid w:val="00B01D02"/>
    <w:rsid w:val="00B02EC8"/>
    <w:rsid w:val="00B02FFC"/>
    <w:rsid w:val="00B05B62"/>
    <w:rsid w:val="00B14EAC"/>
    <w:rsid w:val="00B14F13"/>
    <w:rsid w:val="00B16775"/>
    <w:rsid w:val="00B202D9"/>
    <w:rsid w:val="00B2329F"/>
    <w:rsid w:val="00B23594"/>
    <w:rsid w:val="00B308A1"/>
    <w:rsid w:val="00B34380"/>
    <w:rsid w:val="00B36678"/>
    <w:rsid w:val="00B43B3B"/>
    <w:rsid w:val="00B46F4D"/>
    <w:rsid w:val="00B51EF7"/>
    <w:rsid w:val="00B52F75"/>
    <w:rsid w:val="00B533E6"/>
    <w:rsid w:val="00B5625D"/>
    <w:rsid w:val="00B60BD6"/>
    <w:rsid w:val="00B709F0"/>
    <w:rsid w:val="00B80FFD"/>
    <w:rsid w:val="00B816A5"/>
    <w:rsid w:val="00B84E13"/>
    <w:rsid w:val="00B8620B"/>
    <w:rsid w:val="00B92A22"/>
    <w:rsid w:val="00B931CB"/>
    <w:rsid w:val="00B9337C"/>
    <w:rsid w:val="00B96F7F"/>
    <w:rsid w:val="00B97F2A"/>
    <w:rsid w:val="00BA272A"/>
    <w:rsid w:val="00BA50DF"/>
    <w:rsid w:val="00BC6078"/>
    <w:rsid w:val="00BC7626"/>
    <w:rsid w:val="00BD0C47"/>
    <w:rsid w:val="00BD3386"/>
    <w:rsid w:val="00BD496A"/>
    <w:rsid w:val="00BF2F76"/>
    <w:rsid w:val="00BF4064"/>
    <w:rsid w:val="00BF76B6"/>
    <w:rsid w:val="00C0097A"/>
    <w:rsid w:val="00C009BB"/>
    <w:rsid w:val="00C02D3C"/>
    <w:rsid w:val="00C03A5F"/>
    <w:rsid w:val="00C044CE"/>
    <w:rsid w:val="00C05D92"/>
    <w:rsid w:val="00C126D3"/>
    <w:rsid w:val="00C14659"/>
    <w:rsid w:val="00C219C5"/>
    <w:rsid w:val="00C22387"/>
    <w:rsid w:val="00C22E45"/>
    <w:rsid w:val="00C23C04"/>
    <w:rsid w:val="00C339BE"/>
    <w:rsid w:val="00C341EE"/>
    <w:rsid w:val="00C36555"/>
    <w:rsid w:val="00C37425"/>
    <w:rsid w:val="00C44BB3"/>
    <w:rsid w:val="00C51048"/>
    <w:rsid w:val="00C61633"/>
    <w:rsid w:val="00C6289A"/>
    <w:rsid w:val="00C70D76"/>
    <w:rsid w:val="00C70FC4"/>
    <w:rsid w:val="00C814CA"/>
    <w:rsid w:val="00C81698"/>
    <w:rsid w:val="00C816B3"/>
    <w:rsid w:val="00C81BC6"/>
    <w:rsid w:val="00C81C80"/>
    <w:rsid w:val="00C81CA8"/>
    <w:rsid w:val="00C8219F"/>
    <w:rsid w:val="00C83FD1"/>
    <w:rsid w:val="00C84281"/>
    <w:rsid w:val="00C904D0"/>
    <w:rsid w:val="00C96DAC"/>
    <w:rsid w:val="00CA1482"/>
    <w:rsid w:val="00CA1EE7"/>
    <w:rsid w:val="00CA38FB"/>
    <w:rsid w:val="00CA67CA"/>
    <w:rsid w:val="00CA6AE0"/>
    <w:rsid w:val="00CA6E61"/>
    <w:rsid w:val="00CA71F1"/>
    <w:rsid w:val="00CA74C9"/>
    <w:rsid w:val="00CB0CDF"/>
    <w:rsid w:val="00CB4CAC"/>
    <w:rsid w:val="00CC2585"/>
    <w:rsid w:val="00CC7305"/>
    <w:rsid w:val="00CC7A30"/>
    <w:rsid w:val="00CD2502"/>
    <w:rsid w:val="00CD3D60"/>
    <w:rsid w:val="00CD7B8A"/>
    <w:rsid w:val="00CE0019"/>
    <w:rsid w:val="00CE0FD3"/>
    <w:rsid w:val="00CE72A8"/>
    <w:rsid w:val="00CF1D07"/>
    <w:rsid w:val="00CF3FB7"/>
    <w:rsid w:val="00CF4886"/>
    <w:rsid w:val="00CF5868"/>
    <w:rsid w:val="00CF6662"/>
    <w:rsid w:val="00D003BA"/>
    <w:rsid w:val="00D0078E"/>
    <w:rsid w:val="00D00FD5"/>
    <w:rsid w:val="00D02A71"/>
    <w:rsid w:val="00D02DBD"/>
    <w:rsid w:val="00D03B9F"/>
    <w:rsid w:val="00D042B5"/>
    <w:rsid w:val="00D05F22"/>
    <w:rsid w:val="00D075A5"/>
    <w:rsid w:val="00D1778D"/>
    <w:rsid w:val="00D20A57"/>
    <w:rsid w:val="00D25782"/>
    <w:rsid w:val="00D32E34"/>
    <w:rsid w:val="00D353FB"/>
    <w:rsid w:val="00D41FAB"/>
    <w:rsid w:val="00D42131"/>
    <w:rsid w:val="00D42274"/>
    <w:rsid w:val="00D42A07"/>
    <w:rsid w:val="00D44323"/>
    <w:rsid w:val="00D447EF"/>
    <w:rsid w:val="00D457B3"/>
    <w:rsid w:val="00D520B4"/>
    <w:rsid w:val="00D52211"/>
    <w:rsid w:val="00D544DB"/>
    <w:rsid w:val="00D564BC"/>
    <w:rsid w:val="00D70E38"/>
    <w:rsid w:val="00D77B72"/>
    <w:rsid w:val="00D90B37"/>
    <w:rsid w:val="00D93FC1"/>
    <w:rsid w:val="00DA27E7"/>
    <w:rsid w:val="00DA7469"/>
    <w:rsid w:val="00DB2A81"/>
    <w:rsid w:val="00DB7973"/>
    <w:rsid w:val="00DC1853"/>
    <w:rsid w:val="00DC21CC"/>
    <w:rsid w:val="00DC4D4C"/>
    <w:rsid w:val="00DC62AC"/>
    <w:rsid w:val="00DC6C1E"/>
    <w:rsid w:val="00DC7A60"/>
    <w:rsid w:val="00DD18DD"/>
    <w:rsid w:val="00DD30DA"/>
    <w:rsid w:val="00DD7BBD"/>
    <w:rsid w:val="00DE5258"/>
    <w:rsid w:val="00DE55A4"/>
    <w:rsid w:val="00DF2EFB"/>
    <w:rsid w:val="00E000AA"/>
    <w:rsid w:val="00E00CB5"/>
    <w:rsid w:val="00E05EAD"/>
    <w:rsid w:val="00E060E5"/>
    <w:rsid w:val="00E07534"/>
    <w:rsid w:val="00E13247"/>
    <w:rsid w:val="00E147DB"/>
    <w:rsid w:val="00E172E5"/>
    <w:rsid w:val="00E23021"/>
    <w:rsid w:val="00E23DF6"/>
    <w:rsid w:val="00E25C59"/>
    <w:rsid w:val="00E277EA"/>
    <w:rsid w:val="00E27EF3"/>
    <w:rsid w:val="00E32C22"/>
    <w:rsid w:val="00E32FF6"/>
    <w:rsid w:val="00E4321F"/>
    <w:rsid w:val="00E4517F"/>
    <w:rsid w:val="00E556E7"/>
    <w:rsid w:val="00E55BED"/>
    <w:rsid w:val="00E56D1C"/>
    <w:rsid w:val="00E60EDD"/>
    <w:rsid w:val="00E61D54"/>
    <w:rsid w:val="00E709C7"/>
    <w:rsid w:val="00E70BE1"/>
    <w:rsid w:val="00E713DA"/>
    <w:rsid w:val="00E82519"/>
    <w:rsid w:val="00E83292"/>
    <w:rsid w:val="00E87213"/>
    <w:rsid w:val="00E921D1"/>
    <w:rsid w:val="00E93E18"/>
    <w:rsid w:val="00E96978"/>
    <w:rsid w:val="00E96FA9"/>
    <w:rsid w:val="00EA799C"/>
    <w:rsid w:val="00EB56D9"/>
    <w:rsid w:val="00EB56DC"/>
    <w:rsid w:val="00EB6F93"/>
    <w:rsid w:val="00EC01D6"/>
    <w:rsid w:val="00EC0C8F"/>
    <w:rsid w:val="00EC2D95"/>
    <w:rsid w:val="00EC7012"/>
    <w:rsid w:val="00ED39F6"/>
    <w:rsid w:val="00EE5F59"/>
    <w:rsid w:val="00EF04EF"/>
    <w:rsid w:val="00EF25E8"/>
    <w:rsid w:val="00F035D5"/>
    <w:rsid w:val="00F03CEB"/>
    <w:rsid w:val="00F11DC9"/>
    <w:rsid w:val="00F17F4A"/>
    <w:rsid w:val="00F21461"/>
    <w:rsid w:val="00F22B08"/>
    <w:rsid w:val="00F27959"/>
    <w:rsid w:val="00F27DBF"/>
    <w:rsid w:val="00F30BEB"/>
    <w:rsid w:val="00F34FC6"/>
    <w:rsid w:val="00F353D5"/>
    <w:rsid w:val="00F3678C"/>
    <w:rsid w:val="00F37E5E"/>
    <w:rsid w:val="00F40B3B"/>
    <w:rsid w:val="00F4320A"/>
    <w:rsid w:val="00F459D6"/>
    <w:rsid w:val="00F60C46"/>
    <w:rsid w:val="00F61754"/>
    <w:rsid w:val="00F66D38"/>
    <w:rsid w:val="00F71998"/>
    <w:rsid w:val="00F72C30"/>
    <w:rsid w:val="00F73FF6"/>
    <w:rsid w:val="00F75408"/>
    <w:rsid w:val="00F76813"/>
    <w:rsid w:val="00F775DC"/>
    <w:rsid w:val="00F805F7"/>
    <w:rsid w:val="00F90DDF"/>
    <w:rsid w:val="00F934FB"/>
    <w:rsid w:val="00F93F25"/>
    <w:rsid w:val="00F95F75"/>
    <w:rsid w:val="00FA1AFF"/>
    <w:rsid w:val="00FA2862"/>
    <w:rsid w:val="00FB0AB3"/>
    <w:rsid w:val="00FB4A1C"/>
    <w:rsid w:val="00FB5F67"/>
    <w:rsid w:val="00FB61B6"/>
    <w:rsid w:val="00FC3465"/>
    <w:rsid w:val="00FC70CF"/>
    <w:rsid w:val="00FD3255"/>
    <w:rsid w:val="00FD5D69"/>
    <w:rsid w:val="00FD6B39"/>
    <w:rsid w:val="00FE6343"/>
    <w:rsid w:val="00FF0AC6"/>
    <w:rsid w:val="00FF5838"/>
    <w:rsid w:val="55F2C8DE"/>
    <w:rsid w:val="6B0CB241"/>
    <w:rsid w:val="6E969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AC4B0"/>
  <w15:docId w15:val="{C9D572EE-4A1A-4522-A379-B39864B8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847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10668-92C8-4C7A-A7A9-6D2518136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EFBB73-172D-41D8-AF62-03D156A21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ABFD39-E2A2-408C-893E-8A0098929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A9A6A-DE2B-4B1B-AF51-FFDFE3752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4</Pages>
  <Words>1055</Words>
  <Characters>5594</Characters>
  <Application>Microsoft Office Word</Application>
  <DocSecurity>0</DocSecurity>
  <Lines>46</Lines>
  <Paragraphs>13</Paragraphs>
  <ScaleCrop>false</ScaleCrop>
  <Company>Norges idrettsforbund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Seppola, Torkell</dc:creator>
  <cp:lastModifiedBy>Anne Reidun Tvenge</cp:lastModifiedBy>
  <cp:revision>226</cp:revision>
  <cp:lastPrinted>2013-12-02T12:14:00Z</cp:lastPrinted>
  <dcterms:created xsi:type="dcterms:W3CDTF">2026-01-12T21:31:00Z</dcterms:created>
  <dcterms:modified xsi:type="dcterms:W3CDTF">2026-01-27T17:08:00Z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