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E29F1" w14:textId="46634263" w:rsidR="007070F6" w:rsidRPr="00762752" w:rsidRDefault="007070F6">
      <w:pPr>
        <w:rPr>
          <w:b/>
          <w:bCs/>
        </w:rPr>
      </w:pPr>
      <w:r w:rsidRPr="00762752">
        <w:rPr>
          <w:b/>
          <w:bCs/>
        </w:rPr>
        <w:t>Økonomisk rapport for 20</w:t>
      </w:r>
      <w:r w:rsidR="00021B79">
        <w:rPr>
          <w:b/>
          <w:bCs/>
        </w:rPr>
        <w:t>25</w:t>
      </w:r>
      <w:r w:rsidRPr="00762752">
        <w:rPr>
          <w:b/>
          <w:bCs/>
        </w:rPr>
        <w:t>.</w:t>
      </w:r>
    </w:p>
    <w:p w14:paraId="26C9C1E4" w14:textId="1995ADF9" w:rsidR="007070F6" w:rsidRDefault="007070F6">
      <w:r>
        <w:t xml:space="preserve">Vi har lagt bak oss </w:t>
      </w:r>
      <w:proofErr w:type="spellStart"/>
      <w:r>
        <w:t>eit</w:t>
      </w:r>
      <w:proofErr w:type="spellEnd"/>
      <w:r>
        <w:t xml:space="preserve"> ganske aktivt år der grunnlaget for </w:t>
      </w:r>
      <w:proofErr w:type="spellStart"/>
      <w:r>
        <w:t>ein</w:t>
      </w:r>
      <w:proofErr w:type="spellEnd"/>
      <w:r>
        <w:t xml:space="preserve"> god økonomi i laget er </w:t>
      </w:r>
      <w:proofErr w:type="spellStart"/>
      <w:r w:rsidR="0091322E">
        <w:t>pga</w:t>
      </w:r>
      <w:proofErr w:type="spellEnd"/>
      <w:r w:rsidR="0091322E">
        <w:t xml:space="preserve"> godt arbeid </w:t>
      </w:r>
      <w:r>
        <w:t xml:space="preserve">av det forrige styret med </w:t>
      </w:r>
      <w:proofErr w:type="spellStart"/>
      <w:r>
        <w:t>eit</w:t>
      </w:r>
      <w:proofErr w:type="spellEnd"/>
      <w:r>
        <w:t xml:space="preserve"> positivt resultat i forhold til 2023.</w:t>
      </w:r>
    </w:p>
    <w:p w14:paraId="68C032E4" w14:textId="7BC4CA37" w:rsidR="00E25260" w:rsidRDefault="00E25260" w:rsidP="00E25260">
      <w:r>
        <w:t xml:space="preserve">I januar var det </w:t>
      </w:r>
      <w:r w:rsidRPr="005B1B7A">
        <w:rPr>
          <w:b/>
          <w:bCs/>
        </w:rPr>
        <w:t>trio kurs</w:t>
      </w:r>
      <w:r>
        <w:t xml:space="preserve"> med en repetisjonstimer utover. Her var inntektene kr. 2550,00</w:t>
      </w:r>
      <w:r w:rsidR="00BC767D">
        <w:t xml:space="preserve"> med lite kostnader</w:t>
      </w:r>
      <w:r>
        <w:t>.</w:t>
      </w:r>
    </w:p>
    <w:p w14:paraId="454A5793" w14:textId="4284E0C6" w:rsidR="007070F6" w:rsidRDefault="007070F6">
      <w:r w:rsidRPr="005B1B7A">
        <w:rPr>
          <w:b/>
          <w:bCs/>
        </w:rPr>
        <w:t>Grunnkurs og vider</w:t>
      </w:r>
      <w:r w:rsidR="008214E1" w:rsidRPr="005B1B7A">
        <w:rPr>
          <w:b/>
          <w:bCs/>
        </w:rPr>
        <w:t>e</w:t>
      </w:r>
      <w:r w:rsidRPr="005B1B7A">
        <w:rPr>
          <w:b/>
          <w:bCs/>
        </w:rPr>
        <w:t>gående kur</w:t>
      </w:r>
      <w:r w:rsidR="005B1B7A">
        <w:t>s</w:t>
      </w:r>
      <w:r>
        <w:t xml:space="preserve"> var 1</w:t>
      </w:r>
      <w:r w:rsidR="00BC767D">
        <w:t>4</w:t>
      </w:r>
      <w:r>
        <w:t>-15.3 med eksterne instruktører på Solhaug.</w:t>
      </w:r>
    </w:p>
    <w:p w14:paraId="25917252" w14:textId="0D0A4FDA" w:rsidR="007070F6" w:rsidRDefault="007070F6">
      <w:r>
        <w:t xml:space="preserve">Instruktørene </w:t>
      </w:r>
      <w:proofErr w:type="spellStart"/>
      <w:r>
        <w:t>vart</w:t>
      </w:r>
      <w:proofErr w:type="spellEnd"/>
      <w:r>
        <w:t xml:space="preserve"> betalt av forbundet og vi fikk kr. 4500,00 i støtte til husleie og utvask.</w:t>
      </w:r>
      <w:r w:rsidR="00C6493C">
        <w:t xml:space="preserve"> Inntekt ble </w:t>
      </w:r>
      <w:r w:rsidR="005327EC">
        <w:t xml:space="preserve">kr.10500,- og utgifter kr. </w:t>
      </w:r>
      <w:r w:rsidR="008E0E10">
        <w:t>4601,00 som er netto husleie</w:t>
      </w:r>
      <w:r w:rsidR="00195077">
        <w:t>,</w:t>
      </w:r>
      <w:r w:rsidR="008E0E10">
        <w:t xml:space="preserve"> pizza og drikke på sosialdansen.</w:t>
      </w:r>
    </w:p>
    <w:p w14:paraId="4F9A998D" w14:textId="5B10A7AB" w:rsidR="003A2D78" w:rsidRDefault="003A2D78">
      <w:r w:rsidRPr="00BC767D">
        <w:rPr>
          <w:b/>
          <w:bCs/>
        </w:rPr>
        <w:t>Vi har i 2025 62 betalende medlemmer</w:t>
      </w:r>
      <w:r>
        <w:t>.</w:t>
      </w:r>
    </w:p>
    <w:p w14:paraId="6DF52DF6" w14:textId="77777777" w:rsidR="005B1B7A" w:rsidRPr="005B1B7A" w:rsidRDefault="00246CA3">
      <w:pPr>
        <w:rPr>
          <w:b/>
          <w:bCs/>
        </w:rPr>
      </w:pPr>
      <w:r w:rsidRPr="005B1B7A">
        <w:rPr>
          <w:b/>
          <w:bCs/>
        </w:rPr>
        <w:t>Påskeavslutning</w:t>
      </w:r>
      <w:r w:rsidR="00CE3B66" w:rsidRPr="005B1B7A">
        <w:rPr>
          <w:b/>
          <w:bCs/>
        </w:rPr>
        <w:t>:</w:t>
      </w:r>
      <w:r w:rsidR="00062BA4" w:rsidRPr="005B1B7A">
        <w:rPr>
          <w:b/>
          <w:bCs/>
        </w:rPr>
        <w:t xml:space="preserve"> </w:t>
      </w:r>
    </w:p>
    <w:p w14:paraId="2C773135" w14:textId="098C7F1D" w:rsidR="00246CA3" w:rsidRDefault="00062BA4">
      <w:r>
        <w:t xml:space="preserve">Inntekter ble </w:t>
      </w:r>
      <w:r w:rsidR="00AF35B7">
        <w:t xml:space="preserve">kr. 12250 inkl. </w:t>
      </w:r>
      <w:proofErr w:type="spellStart"/>
      <w:r w:rsidR="00AF35B7">
        <w:t>åresalg</w:t>
      </w:r>
      <w:proofErr w:type="spellEnd"/>
      <w:r w:rsidR="00AF35B7">
        <w:t xml:space="preserve"> og utgifter </w:t>
      </w:r>
      <w:r w:rsidR="00A807B2">
        <w:t xml:space="preserve">kr. 10.326,40 inkludert </w:t>
      </w:r>
      <w:r w:rsidR="00C97FB4">
        <w:t>musikk, pizza</w:t>
      </w:r>
      <w:r w:rsidR="00A807B2">
        <w:t>, drikke</w:t>
      </w:r>
      <w:r w:rsidR="00C97FB4">
        <w:t xml:space="preserve"> og </w:t>
      </w:r>
      <w:proofErr w:type="gramStart"/>
      <w:r w:rsidR="00C97FB4">
        <w:t xml:space="preserve">noe </w:t>
      </w:r>
      <w:r w:rsidR="00A807B2">
        <w:t>gevi</w:t>
      </w:r>
      <w:r w:rsidR="00C97FB4">
        <w:t>nster</w:t>
      </w:r>
      <w:proofErr w:type="gramEnd"/>
      <w:r w:rsidR="00C97FB4">
        <w:t xml:space="preserve"> </w:t>
      </w:r>
      <w:r w:rsidR="00A807B2">
        <w:t xml:space="preserve">til </w:t>
      </w:r>
      <w:proofErr w:type="spellStart"/>
      <w:r w:rsidR="00C97FB4">
        <w:t>åresalg</w:t>
      </w:r>
      <w:proofErr w:type="spellEnd"/>
      <w:r w:rsidR="007B5BAE">
        <w:t>. Overskudd er dermed kr. 1823,60.</w:t>
      </w:r>
    </w:p>
    <w:p w14:paraId="2BD1150D" w14:textId="06D4F0FC" w:rsidR="007B5BAE" w:rsidRDefault="005B1B7A">
      <w:r w:rsidRPr="005B1B7A">
        <w:rPr>
          <w:b/>
          <w:bCs/>
        </w:rPr>
        <w:t>Sommeravslutning</w:t>
      </w:r>
      <w:r>
        <w:t>:</w:t>
      </w:r>
    </w:p>
    <w:p w14:paraId="3DFE1BE5" w14:textId="275AF0EE" w:rsidR="005B1B7A" w:rsidRDefault="00E10659">
      <w:r>
        <w:t xml:space="preserve">Inngang </w:t>
      </w:r>
      <w:r w:rsidR="007E405B">
        <w:t xml:space="preserve">og </w:t>
      </w:r>
      <w:proofErr w:type="spellStart"/>
      <w:r w:rsidR="007E405B">
        <w:t>åresalg</w:t>
      </w:r>
      <w:proofErr w:type="spellEnd"/>
      <w:r w:rsidR="007E405B">
        <w:t xml:space="preserve"> kr. 9800,-</w:t>
      </w:r>
      <w:r w:rsidR="006A126B">
        <w:t xml:space="preserve">. Utgifter inkl. musikk, pizza, drikke </w:t>
      </w:r>
      <w:proofErr w:type="spellStart"/>
      <w:r w:rsidR="006A126B">
        <w:t>m.m</w:t>
      </w:r>
      <w:proofErr w:type="spellEnd"/>
      <w:r w:rsidR="006A126B">
        <w:t xml:space="preserve"> </w:t>
      </w:r>
      <w:r w:rsidR="00EE4262">
        <w:t xml:space="preserve">kr. 8246. Overskudd er dermed kr. </w:t>
      </w:r>
      <w:r w:rsidR="00F358E7">
        <w:t>1554.</w:t>
      </w:r>
    </w:p>
    <w:p w14:paraId="4599A5AB" w14:textId="1C14EB1E" w:rsidR="00F358E7" w:rsidRDefault="002A191B">
      <w:pPr>
        <w:rPr>
          <w:b/>
          <w:bCs/>
        </w:rPr>
      </w:pPr>
      <w:r w:rsidRPr="002A191B">
        <w:rPr>
          <w:b/>
          <w:bCs/>
        </w:rPr>
        <w:t>Kurs 13-14.9:</w:t>
      </w:r>
    </w:p>
    <w:p w14:paraId="751C4DE8" w14:textId="52B4C4A2" w:rsidR="00E34F25" w:rsidRDefault="00E34F25">
      <w:r>
        <w:t xml:space="preserve">Kursavgift kr. </w:t>
      </w:r>
      <w:r w:rsidR="00587B0A">
        <w:t>1</w:t>
      </w:r>
      <w:r w:rsidR="00F33031">
        <w:t xml:space="preserve">3.850. Utgifter: Instruktører, </w:t>
      </w:r>
      <w:r w:rsidR="0029222D">
        <w:t xml:space="preserve">blomster, pizza og drikke kr. 13.068. Overskudd </w:t>
      </w:r>
      <w:r w:rsidR="00A61B5A">
        <w:t xml:space="preserve">kr. </w:t>
      </w:r>
      <w:r w:rsidR="00096C6A">
        <w:t>782,00.</w:t>
      </w:r>
      <w:r w:rsidR="00540EAF">
        <w:t xml:space="preserve"> Her har vi gitt gratis kurs til 10 ungdommer som vi har «belastet» </w:t>
      </w:r>
      <w:r w:rsidR="006C462C">
        <w:t>det vi fikk inn i fra begravelsen ti</w:t>
      </w:r>
      <w:r w:rsidR="0003376D">
        <w:t>l Jan</w:t>
      </w:r>
      <w:r w:rsidR="006C462C">
        <w:t xml:space="preserve"> Eri</w:t>
      </w:r>
      <w:r w:rsidR="0003376D">
        <w:t>k</w:t>
      </w:r>
      <w:r w:rsidR="006C462C">
        <w:t xml:space="preserve"> Pettersen</w:t>
      </w:r>
      <w:r w:rsidR="0003376D">
        <w:t>; kr. 14300,00.</w:t>
      </w:r>
    </w:p>
    <w:p w14:paraId="1BD4D2AA" w14:textId="5038E06E" w:rsidR="0003376D" w:rsidRPr="00762752" w:rsidRDefault="00705E23">
      <w:pPr>
        <w:rPr>
          <w:b/>
          <w:bCs/>
        </w:rPr>
      </w:pPr>
      <w:r w:rsidRPr="00762752">
        <w:rPr>
          <w:b/>
          <w:bCs/>
        </w:rPr>
        <w:t>Juleavslutning:</w:t>
      </w:r>
    </w:p>
    <w:p w14:paraId="68E9919C" w14:textId="573E5C75" w:rsidR="00705E23" w:rsidRDefault="00705E23">
      <w:r>
        <w:t xml:space="preserve">Inngang og </w:t>
      </w:r>
      <w:proofErr w:type="spellStart"/>
      <w:r>
        <w:t>åresalg</w:t>
      </w:r>
      <w:proofErr w:type="spellEnd"/>
      <w:r>
        <w:t xml:space="preserve">: </w:t>
      </w:r>
      <w:r w:rsidR="004C424D">
        <w:t xml:space="preserve">13460. </w:t>
      </w:r>
      <w:proofErr w:type="gramStart"/>
      <w:r w:rsidR="004C424D">
        <w:t>Utgifter :</w:t>
      </w:r>
      <w:proofErr w:type="gramEnd"/>
      <w:r w:rsidR="004C424D">
        <w:t xml:space="preserve"> </w:t>
      </w:r>
      <w:r w:rsidR="0034621E">
        <w:t>Musikk, mat og drikke</w:t>
      </w:r>
      <w:r w:rsidR="0038647C">
        <w:t xml:space="preserve"> kr. 13.611. Her er vi litt i underskudd.</w:t>
      </w:r>
    </w:p>
    <w:p w14:paraId="26A00B7C" w14:textId="22F77B6B" w:rsidR="00564243" w:rsidRDefault="00564243">
      <w:r w:rsidRPr="00762752">
        <w:rPr>
          <w:b/>
          <w:bCs/>
        </w:rPr>
        <w:t>Tilskudd i året består av</w:t>
      </w:r>
      <w:r>
        <w:t xml:space="preserve">: </w:t>
      </w:r>
    </w:p>
    <w:p w14:paraId="2C81CE1A" w14:textId="2A782372" w:rsidR="00564243" w:rsidRDefault="000F1830">
      <w:r>
        <w:t>Spare</w:t>
      </w:r>
      <w:r w:rsidR="00021B79">
        <w:t xml:space="preserve">stiftelsen </w:t>
      </w:r>
      <w:r>
        <w:t>Hallingdal: kr. 8000, begravelse JEP kr. 14.300</w:t>
      </w:r>
      <w:r w:rsidR="00AB2971">
        <w:t xml:space="preserve">, </w:t>
      </w:r>
      <w:r w:rsidR="00021B79">
        <w:t>N.A. Idrettsråd kr.</w:t>
      </w:r>
      <w:r w:rsidR="00AB2971">
        <w:t xml:space="preserve"> 7500,00 og Sparebankstiftelsen DnB kr. 40000</w:t>
      </w:r>
      <w:r w:rsidR="00026E56">
        <w:t>,00</w:t>
      </w:r>
      <w:r w:rsidR="00AB2971">
        <w:t xml:space="preserve"> som ikke er utbetalt.</w:t>
      </w:r>
      <w:r w:rsidR="00597231">
        <w:t xml:space="preserve"> Dette skal går til markedsføring</w:t>
      </w:r>
      <w:r w:rsidR="000B3A36">
        <w:t>,</w:t>
      </w:r>
      <w:r w:rsidR="00597231">
        <w:t xml:space="preserve"> noe </w:t>
      </w:r>
      <w:r w:rsidR="000B3A36">
        <w:t xml:space="preserve">til </w:t>
      </w:r>
      <w:r w:rsidR="00597231">
        <w:t xml:space="preserve">klær og </w:t>
      </w:r>
      <w:r w:rsidR="000B3A36">
        <w:t xml:space="preserve">mest </w:t>
      </w:r>
      <w:r w:rsidR="00597231">
        <w:t xml:space="preserve">støtte til </w:t>
      </w:r>
      <w:r w:rsidR="00762752">
        <w:t>ungdom</w:t>
      </w:r>
      <w:r w:rsidR="000B3A36">
        <w:t xml:space="preserve"> </w:t>
      </w:r>
      <w:r w:rsidR="006A041D">
        <w:t>«UNG Swing i Valdres»</w:t>
      </w:r>
      <w:r w:rsidR="00762752">
        <w:t>.</w:t>
      </w:r>
    </w:p>
    <w:p w14:paraId="40ECE762" w14:textId="010DFE30" w:rsidR="00A57442" w:rsidRDefault="00A57442">
      <w:r>
        <w:t>I haust inviterte Anne Reidun og Bernt seg inn til skolene for 2 dager</w:t>
      </w:r>
      <w:r w:rsidR="00D70FDD">
        <w:t>s</w:t>
      </w:r>
      <w:r>
        <w:t xml:space="preserve"> kurs</w:t>
      </w:r>
      <w:r w:rsidR="00021B79">
        <w:t xml:space="preserve"> a 2 timer</w:t>
      </w:r>
      <w:r w:rsidR="00D70FDD">
        <w:t>. Dette har blitt en suksess og nå</w:t>
      </w:r>
      <w:r w:rsidR="00021B79">
        <w:t xml:space="preserve"> får</w:t>
      </w:r>
      <w:r w:rsidR="00D70FDD">
        <w:t xml:space="preserve"> </w:t>
      </w:r>
      <w:proofErr w:type="spellStart"/>
      <w:r w:rsidR="00D70FDD">
        <w:t>de</w:t>
      </w:r>
      <w:r w:rsidR="00021B79">
        <w:t>i</w:t>
      </w:r>
      <w:proofErr w:type="spellEnd"/>
      <w:r w:rsidR="00D70FDD">
        <w:t xml:space="preserve"> siste </w:t>
      </w:r>
      <w:r w:rsidR="00F06BC5">
        <w:t>klassene besøk i januar i 2026</w:t>
      </w:r>
      <w:r w:rsidR="006A041D">
        <w:t>. Slik</w:t>
      </w:r>
      <w:r w:rsidR="00F06BC5">
        <w:t xml:space="preserve"> så har </w:t>
      </w:r>
      <w:proofErr w:type="spellStart"/>
      <w:r w:rsidR="00F06BC5">
        <w:t>ca</w:t>
      </w:r>
      <w:proofErr w:type="spellEnd"/>
      <w:r w:rsidR="00F06BC5">
        <w:t xml:space="preserve"> 600 unge fått </w:t>
      </w:r>
      <w:r w:rsidR="00036E5A">
        <w:t xml:space="preserve">et grunnkurs i folkesving. Vi belaster </w:t>
      </w:r>
      <w:proofErr w:type="spellStart"/>
      <w:r w:rsidR="00036E5A">
        <w:t>tilskuddskontoen</w:t>
      </w:r>
      <w:proofErr w:type="spellEnd"/>
      <w:r w:rsidR="00036E5A">
        <w:t xml:space="preserve"> for dette arbei</w:t>
      </w:r>
      <w:r w:rsidR="008268FC">
        <w:t xml:space="preserve">det. </w:t>
      </w:r>
      <w:r>
        <w:t xml:space="preserve"> </w:t>
      </w:r>
      <w:r w:rsidR="008268FC">
        <w:t xml:space="preserve">Vi har hittil brukt </w:t>
      </w:r>
      <w:r w:rsidR="00021B79">
        <w:t>k</w:t>
      </w:r>
      <w:r w:rsidR="00597231">
        <w:t>r. 19</w:t>
      </w:r>
      <w:r w:rsidR="00762752">
        <w:t>.969.</w:t>
      </w:r>
    </w:p>
    <w:p w14:paraId="766C3A4F" w14:textId="53F5B7D4" w:rsidR="00E14152" w:rsidRDefault="00513DFE">
      <w:pPr>
        <w:rPr>
          <w:b/>
          <w:bCs/>
        </w:rPr>
      </w:pPr>
      <w:r w:rsidRPr="00026E56">
        <w:rPr>
          <w:b/>
          <w:bCs/>
        </w:rPr>
        <w:t>Fordringer</w:t>
      </w:r>
      <w:r w:rsidR="00021B79">
        <w:rPr>
          <w:b/>
          <w:bCs/>
        </w:rPr>
        <w:t xml:space="preserve"> og framtidige krav</w:t>
      </w:r>
      <w:r w:rsidR="00026E56" w:rsidRPr="00026E56">
        <w:rPr>
          <w:b/>
          <w:bCs/>
        </w:rPr>
        <w:t xml:space="preserve"> består av:</w:t>
      </w:r>
    </w:p>
    <w:p w14:paraId="43D867AD" w14:textId="76C70075" w:rsidR="00026E56" w:rsidRDefault="00026E56" w:rsidP="0012360C">
      <w:pPr>
        <w:pStyle w:val="Ingenmellomrom"/>
      </w:pPr>
      <w:r>
        <w:t xml:space="preserve">Stiftelsen </w:t>
      </w:r>
      <w:proofErr w:type="spellStart"/>
      <w:r>
        <w:t>Dnb</w:t>
      </w:r>
      <w:proofErr w:type="spellEnd"/>
      <w:r>
        <w:t xml:space="preserve">: </w:t>
      </w:r>
      <w:r w:rsidR="0012360C">
        <w:tab/>
      </w:r>
      <w:r w:rsidR="0012360C">
        <w:tab/>
      </w:r>
      <w:r w:rsidR="00021B79">
        <w:tab/>
      </w:r>
      <w:r w:rsidR="00021B79">
        <w:tab/>
      </w:r>
      <w:r w:rsidR="00021B79">
        <w:tab/>
      </w:r>
      <w:r w:rsidR="00021B79">
        <w:tab/>
        <w:t>kr</w:t>
      </w:r>
      <w:r w:rsidR="0012360C">
        <w:t xml:space="preserve">. </w:t>
      </w:r>
      <w:r>
        <w:t>40000</w:t>
      </w:r>
    </w:p>
    <w:p w14:paraId="4CA0BFC6" w14:textId="72D16E37" w:rsidR="0012360C" w:rsidRDefault="0012360C" w:rsidP="0012360C">
      <w:pPr>
        <w:pStyle w:val="Ingenmellomrom"/>
      </w:pPr>
      <w:r>
        <w:t>Ubetalt for dans 2.halvår:</w:t>
      </w:r>
      <w:r>
        <w:tab/>
      </w:r>
      <w:r w:rsidR="00021B79">
        <w:tab/>
      </w:r>
      <w:r w:rsidR="00021B79">
        <w:tab/>
      </w:r>
      <w:r w:rsidR="00021B79">
        <w:tab/>
      </w:r>
      <w:r w:rsidR="00021B79">
        <w:tab/>
      </w:r>
      <w:r>
        <w:t xml:space="preserve">kr.    </w:t>
      </w:r>
      <w:r w:rsidR="00027731">
        <w:t>5340</w:t>
      </w:r>
    </w:p>
    <w:p w14:paraId="7073F428" w14:textId="565C7CA1" w:rsidR="00027731" w:rsidRDefault="00027731" w:rsidP="0012360C">
      <w:pPr>
        <w:pStyle w:val="Ingenmellomrom"/>
      </w:pPr>
      <w:r>
        <w:t>Ubetalt kurs 2025</w:t>
      </w:r>
      <w:r>
        <w:tab/>
      </w:r>
      <w:r>
        <w:tab/>
      </w:r>
      <w:r w:rsidR="00021B79">
        <w:tab/>
      </w:r>
      <w:r w:rsidR="00021B79">
        <w:tab/>
      </w:r>
      <w:r w:rsidR="00021B79">
        <w:tab/>
      </w:r>
      <w:r w:rsidR="00021B79">
        <w:tab/>
      </w:r>
      <w:r>
        <w:t>kr.      300</w:t>
      </w:r>
    </w:p>
    <w:p w14:paraId="1B14E43D" w14:textId="013056D7" w:rsidR="00027731" w:rsidRDefault="00027731" w:rsidP="004805DD">
      <w:pPr>
        <w:pStyle w:val="Ingenmellomrom"/>
        <w:pBdr>
          <w:bottom w:val="single" w:sz="4" w:space="1" w:color="auto"/>
        </w:pBdr>
      </w:pPr>
      <w:r>
        <w:t>Klær</w:t>
      </w:r>
      <w:r w:rsidR="00021B79">
        <w:t xml:space="preserve"> beholdning og ubetalt</w:t>
      </w:r>
      <w:r>
        <w:tab/>
      </w:r>
      <w:r w:rsidR="00021B79">
        <w:tab/>
      </w:r>
      <w:r w:rsidR="00021B79">
        <w:tab/>
      </w:r>
      <w:r w:rsidR="00021B79">
        <w:tab/>
      </w:r>
      <w:r w:rsidR="00021B79">
        <w:tab/>
      </w:r>
      <w:r>
        <w:t>kr. 10</w:t>
      </w:r>
      <w:r w:rsidR="004805DD">
        <w:t>485</w:t>
      </w:r>
    </w:p>
    <w:p w14:paraId="109E7441" w14:textId="1BE4A50E" w:rsidR="00026E56" w:rsidRDefault="004805DD" w:rsidP="004D5633">
      <w:pPr>
        <w:pStyle w:val="Ingenmellomrom"/>
      </w:pPr>
      <w:r>
        <w:t>Inn</w:t>
      </w:r>
      <w:r>
        <w:tab/>
      </w:r>
      <w:r>
        <w:tab/>
      </w:r>
      <w:r>
        <w:tab/>
      </w:r>
      <w:r>
        <w:tab/>
      </w:r>
      <w:r w:rsidR="00021B79">
        <w:tab/>
      </w:r>
      <w:r w:rsidR="00021B79">
        <w:tab/>
      </w:r>
      <w:r w:rsidR="00021B79">
        <w:tab/>
      </w:r>
      <w:r w:rsidR="00021B79">
        <w:tab/>
      </w:r>
      <w:r>
        <w:t>kr. 56125</w:t>
      </w:r>
    </w:p>
    <w:p w14:paraId="02FA89A7" w14:textId="455CA863" w:rsidR="004805DD" w:rsidRDefault="006A041D" w:rsidP="004D5633">
      <w:pPr>
        <w:pStyle w:val="Ingenmellomrom"/>
      </w:pPr>
      <w:r>
        <w:t>Fakturaer:</w:t>
      </w:r>
    </w:p>
    <w:p w14:paraId="1DB7B402" w14:textId="4E339774" w:rsidR="004D5633" w:rsidRDefault="00B36B17">
      <w:r>
        <w:t>Kurs</w:t>
      </w:r>
      <w:r w:rsidR="0036196F">
        <w:t xml:space="preserve">avgifter: </w:t>
      </w:r>
      <w:r w:rsidR="0036196F">
        <w:tab/>
      </w:r>
      <w:r w:rsidR="0036196F">
        <w:tab/>
        <w:t>kr. 10937,50 + strøm kr. 2198</w:t>
      </w:r>
      <w:r w:rsidR="00021B79">
        <w:t xml:space="preserve"> =            </w:t>
      </w:r>
      <w:r w:rsidR="0036196F">
        <w:t xml:space="preserve"> </w:t>
      </w:r>
      <w:r w:rsidR="0036196F" w:rsidRPr="00021B79">
        <w:rPr>
          <w:u w:val="single"/>
        </w:rPr>
        <w:t xml:space="preserve"> kr. </w:t>
      </w:r>
      <w:r w:rsidR="004D5633" w:rsidRPr="00021B79">
        <w:rPr>
          <w:u w:val="single"/>
        </w:rPr>
        <w:t>13.125,50</w:t>
      </w:r>
    </w:p>
    <w:p w14:paraId="744A1A7F" w14:textId="484898E8" w:rsidR="00B36B17" w:rsidRPr="00021B79" w:rsidRDefault="004D5633">
      <w:pPr>
        <w:rPr>
          <w:b/>
          <w:bCs/>
          <w:u w:val="single"/>
        </w:rPr>
      </w:pPr>
      <w:r w:rsidRPr="00842024">
        <w:rPr>
          <w:b/>
          <w:bCs/>
        </w:rPr>
        <w:t>Totalt til gode er</w:t>
      </w:r>
      <w:r w:rsidRPr="00842024">
        <w:rPr>
          <w:b/>
          <w:bCs/>
        </w:rPr>
        <w:tab/>
      </w:r>
      <w:r w:rsidRPr="00842024">
        <w:rPr>
          <w:b/>
          <w:bCs/>
        </w:rPr>
        <w:tab/>
      </w:r>
      <w:r w:rsidR="00021B79">
        <w:rPr>
          <w:b/>
          <w:bCs/>
        </w:rPr>
        <w:tab/>
      </w:r>
      <w:r w:rsidR="00021B79">
        <w:rPr>
          <w:b/>
          <w:bCs/>
        </w:rPr>
        <w:tab/>
      </w:r>
      <w:r w:rsidR="00021B79">
        <w:rPr>
          <w:b/>
          <w:bCs/>
        </w:rPr>
        <w:tab/>
      </w:r>
      <w:r w:rsidR="00021B79">
        <w:rPr>
          <w:b/>
          <w:bCs/>
        </w:rPr>
        <w:tab/>
      </w:r>
      <w:r w:rsidRPr="00021B79">
        <w:rPr>
          <w:b/>
          <w:bCs/>
          <w:u w:val="single"/>
        </w:rPr>
        <w:t xml:space="preserve">kr. </w:t>
      </w:r>
      <w:r w:rsidR="00842024" w:rsidRPr="00021B79">
        <w:rPr>
          <w:b/>
          <w:bCs/>
          <w:u w:val="single"/>
        </w:rPr>
        <w:t>42989,50</w:t>
      </w:r>
    </w:p>
    <w:sectPr w:rsidR="00B36B17" w:rsidRPr="00021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F6"/>
    <w:rsid w:val="00021B79"/>
    <w:rsid w:val="00026E56"/>
    <w:rsid w:val="00027731"/>
    <w:rsid w:val="0003376D"/>
    <w:rsid w:val="00036E5A"/>
    <w:rsid w:val="00062BA4"/>
    <w:rsid w:val="00096C6A"/>
    <w:rsid w:val="000B3A36"/>
    <w:rsid w:val="000F1830"/>
    <w:rsid w:val="000F696C"/>
    <w:rsid w:val="0012360C"/>
    <w:rsid w:val="001801EF"/>
    <w:rsid w:val="00195077"/>
    <w:rsid w:val="00246CA3"/>
    <w:rsid w:val="002664CF"/>
    <w:rsid w:val="0029222D"/>
    <w:rsid w:val="002A191B"/>
    <w:rsid w:val="0034621E"/>
    <w:rsid w:val="0036196F"/>
    <w:rsid w:val="0038647C"/>
    <w:rsid w:val="003A2D78"/>
    <w:rsid w:val="004805DD"/>
    <w:rsid w:val="004C424D"/>
    <w:rsid w:val="004D5633"/>
    <w:rsid w:val="00513DFE"/>
    <w:rsid w:val="005327EC"/>
    <w:rsid w:val="00540EAF"/>
    <w:rsid w:val="00564243"/>
    <w:rsid w:val="00587B0A"/>
    <w:rsid w:val="00597231"/>
    <w:rsid w:val="005B1B7A"/>
    <w:rsid w:val="006A041D"/>
    <w:rsid w:val="006A126B"/>
    <w:rsid w:val="006C462C"/>
    <w:rsid w:val="00705E23"/>
    <w:rsid w:val="007070F6"/>
    <w:rsid w:val="00762752"/>
    <w:rsid w:val="007B5BAE"/>
    <w:rsid w:val="007E405B"/>
    <w:rsid w:val="008214E1"/>
    <w:rsid w:val="008268FC"/>
    <w:rsid w:val="00842024"/>
    <w:rsid w:val="008E0E10"/>
    <w:rsid w:val="0091322E"/>
    <w:rsid w:val="00A57442"/>
    <w:rsid w:val="00A61B5A"/>
    <w:rsid w:val="00A807B2"/>
    <w:rsid w:val="00AB2971"/>
    <w:rsid w:val="00AF35B7"/>
    <w:rsid w:val="00B26049"/>
    <w:rsid w:val="00B36B17"/>
    <w:rsid w:val="00B63520"/>
    <w:rsid w:val="00BC767D"/>
    <w:rsid w:val="00C467F5"/>
    <w:rsid w:val="00C6493C"/>
    <w:rsid w:val="00C97FB4"/>
    <w:rsid w:val="00CD7130"/>
    <w:rsid w:val="00CE3B66"/>
    <w:rsid w:val="00D641D1"/>
    <w:rsid w:val="00D70FDD"/>
    <w:rsid w:val="00DA79FD"/>
    <w:rsid w:val="00E10659"/>
    <w:rsid w:val="00E14152"/>
    <w:rsid w:val="00E25260"/>
    <w:rsid w:val="00E34F25"/>
    <w:rsid w:val="00E410B8"/>
    <w:rsid w:val="00E848A9"/>
    <w:rsid w:val="00EE4262"/>
    <w:rsid w:val="00F06BC5"/>
    <w:rsid w:val="00F33031"/>
    <w:rsid w:val="00F358E7"/>
    <w:rsid w:val="00FD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F4D4"/>
  <w15:chartTrackingRefBased/>
  <w15:docId w15:val="{491295DD-F3F2-4FCB-BD2B-E897EF74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07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07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07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07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07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07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07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07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07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07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07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07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070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070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070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070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070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070F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07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07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07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07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07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070F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070F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070F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07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070F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070F6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1236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353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 Rogne</dc:creator>
  <cp:keywords/>
  <dc:description/>
  <cp:lastModifiedBy>Sissel Rogne</cp:lastModifiedBy>
  <cp:revision>3</cp:revision>
  <dcterms:created xsi:type="dcterms:W3CDTF">2026-01-26T18:51:00Z</dcterms:created>
  <dcterms:modified xsi:type="dcterms:W3CDTF">2026-01-29T11:26:00Z</dcterms:modified>
</cp:coreProperties>
</file>